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5534"/>
        <w:gridCol w:w="2280"/>
      </w:tblGrid>
      <w:tr w:rsidR="00BB302B" w14:paraId="649F6440" w14:textId="77777777" w:rsidTr="00BB302B">
        <w:trPr>
          <w:trHeight w:val="1708"/>
          <w:jc w:val="center"/>
        </w:trPr>
        <w:tc>
          <w:tcPr>
            <w:tcW w:w="2266" w:type="dxa"/>
            <w:shd w:val="clear" w:color="auto" w:fill="auto"/>
            <w:vAlign w:val="center"/>
          </w:tcPr>
          <w:p w14:paraId="468C5DE1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 xml:space="preserve">[LOGO </w:t>
            </w:r>
          </w:p>
          <w:p w14:paraId="11FA5C4E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>Universidad]</w:t>
            </w:r>
          </w:p>
          <w:p w14:paraId="4CB3CE76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color w:val="595959"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auto"/>
            <w:vAlign w:val="bottom"/>
          </w:tcPr>
          <w:p w14:paraId="29047290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UNIVERSIDAD ______________</w:t>
            </w:r>
          </w:p>
          <w:p w14:paraId="2AABD528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color w:val="595959"/>
                <w:sz w:val="20"/>
                <w:szCs w:val="20"/>
              </w:rPr>
            </w:pPr>
          </w:p>
          <w:p w14:paraId="1D1D2704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color w:val="595959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26E82DF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noProof/>
              </w:rPr>
              <w:drawing>
                <wp:inline distT="0" distB="0" distL="0" distR="0" wp14:anchorId="23BAF61B" wp14:editId="568027D9">
                  <wp:extent cx="1151403" cy="1059295"/>
                  <wp:effectExtent l="0" t="0" r="0" b="0"/>
                  <wp:docPr id="30" name="image7.png" descr="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Text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03" cy="10592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5D0C8" w14:textId="77777777" w:rsidR="00BB302B" w:rsidRDefault="00BB302B" w:rsidP="00A77FEB">
      <w:pPr>
        <w:spacing w:before="120" w:after="120" w:line="240" w:lineRule="auto"/>
      </w:pPr>
    </w:p>
    <w:tbl>
      <w:tblPr>
        <w:tblW w:w="1008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BB302B" w14:paraId="470DE34A" w14:textId="77777777" w:rsidTr="006A1383">
        <w:trPr>
          <w:trHeight w:val="950"/>
          <w:jc w:val="center"/>
        </w:trPr>
        <w:tc>
          <w:tcPr>
            <w:tcW w:w="10080" w:type="dxa"/>
            <w:tcBorders>
              <w:top w:val="single" w:sz="8" w:space="0" w:color="AEAAAA"/>
              <w:bottom w:val="single" w:sz="8" w:space="0" w:color="AEAAAA"/>
            </w:tcBorders>
            <w:shd w:val="clear" w:color="auto" w:fill="D5DCE4"/>
            <w:vAlign w:val="center"/>
          </w:tcPr>
          <w:p w14:paraId="12B757DC" w14:textId="7FA162BC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PLAN DE FORTALECIMIENTO A 10 AÑOS</w:t>
            </w:r>
          </w:p>
          <w:p w14:paraId="1EB2462D" w14:textId="45129408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i/>
                <w:sz w:val="20"/>
                <w:szCs w:val="20"/>
              </w:rPr>
            </w:pPr>
            <w:r>
              <w:rPr>
                <w:rFonts w:eastAsia="Arial" w:cs="Arial"/>
                <w:b/>
                <w:i/>
                <w:sz w:val="20"/>
                <w:szCs w:val="20"/>
              </w:rPr>
              <w:t>Versión</w:t>
            </w:r>
            <w:r w:rsidR="00D45E28">
              <w:rPr>
                <w:rFonts w:eastAsia="Arial" w:cs="Arial"/>
                <w:b/>
                <w:i/>
                <w:sz w:val="20"/>
                <w:szCs w:val="20"/>
              </w:rPr>
              <w:t xml:space="preserve"> </w:t>
            </w:r>
            <w:r w:rsidR="00A66958">
              <w:rPr>
                <w:rFonts w:eastAsia="Arial" w:cs="Arial"/>
                <w:b/>
                <w:i/>
                <w:sz w:val="20"/>
                <w:szCs w:val="20"/>
              </w:rPr>
              <w:t>a</w:t>
            </w:r>
            <w:r w:rsidR="00D45E28">
              <w:rPr>
                <w:rFonts w:eastAsia="Arial" w:cs="Arial"/>
                <w:b/>
                <w:i/>
                <w:sz w:val="20"/>
                <w:szCs w:val="20"/>
              </w:rPr>
              <w:t>justada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 xml:space="preserve"> </w:t>
            </w:r>
            <w:r w:rsidR="0096320D">
              <w:rPr>
                <w:rFonts w:eastAsia="Arial" w:cs="Arial"/>
                <w:b/>
                <w:i/>
                <w:sz w:val="20"/>
                <w:szCs w:val="20"/>
              </w:rPr>
              <w:t>/</w:t>
            </w:r>
            <w:r w:rsidR="00A66958">
              <w:rPr>
                <w:rFonts w:eastAsia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202</w:t>
            </w:r>
            <w:r w:rsidR="00531486">
              <w:rPr>
                <w:rFonts w:eastAsia="Arial" w:cs="Arial"/>
                <w:b/>
                <w:i/>
                <w:sz w:val="20"/>
                <w:szCs w:val="20"/>
              </w:rPr>
              <w:t>1</w:t>
            </w:r>
          </w:p>
          <w:p w14:paraId="383AE91E" w14:textId="661F2773" w:rsidR="00BB302B" w:rsidRDefault="00752299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i/>
              </w:rPr>
            </w:pPr>
            <w:r>
              <w:rPr>
                <w:rFonts w:eastAsia="Arial" w:cs="Arial"/>
                <w:i/>
                <w:sz w:val="18"/>
                <w:szCs w:val="18"/>
              </w:rPr>
              <w:t>Validación</w:t>
            </w:r>
            <w:r w:rsidR="00BB302B">
              <w:rPr>
                <w:rFonts w:eastAsia="Arial" w:cs="Arial"/>
                <w:i/>
                <w:sz w:val="18"/>
                <w:szCs w:val="18"/>
              </w:rPr>
              <w:t xml:space="preserve"> Comité Plan de Fortalecimiento: XX/XX/202</w:t>
            </w:r>
            <w:r w:rsidR="0096320D">
              <w:rPr>
                <w:rFonts w:eastAsia="Arial" w:cs="Arial"/>
                <w:i/>
                <w:sz w:val="18"/>
                <w:szCs w:val="18"/>
              </w:rPr>
              <w:t>X</w:t>
            </w:r>
          </w:p>
        </w:tc>
      </w:tr>
    </w:tbl>
    <w:p w14:paraId="7AD55AFB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1559"/>
        <w:gridCol w:w="7093"/>
      </w:tblGrid>
      <w:tr w:rsidR="00BB302B" w14:paraId="1A3B40B8" w14:textId="77777777" w:rsidTr="006A1383">
        <w:trPr>
          <w:jc w:val="center"/>
        </w:trPr>
        <w:tc>
          <w:tcPr>
            <w:tcW w:w="10060" w:type="dxa"/>
            <w:gridSpan w:val="3"/>
            <w:shd w:val="clear" w:color="auto" w:fill="ACB9CA"/>
          </w:tcPr>
          <w:p w14:paraId="66104BDD" w14:textId="77777777" w:rsidR="00BB302B" w:rsidRDefault="00BB302B" w:rsidP="00A77F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09" w:hanging="284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>Antecedentes institucionales</w:t>
            </w:r>
          </w:p>
        </w:tc>
      </w:tr>
      <w:tr w:rsidR="006D0C62" w14:paraId="5BD15B8B" w14:textId="77777777" w:rsidTr="003679AA">
        <w:trPr>
          <w:trHeight w:val="524"/>
          <w:jc w:val="center"/>
        </w:trPr>
        <w:tc>
          <w:tcPr>
            <w:tcW w:w="1408" w:type="dxa"/>
            <w:vMerge w:val="restart"/>
            <w:shd w:val="clear" w:color="auto" w:fill="D5DCE4"/>
            <w:vAlign w:val="center"/>
          </w:tcPr>
          <w:p w14:paraId="6E2E87BE" w14:textId="77777777" w:rsidR="006D0C62" w:rsidRPr="00CD4A69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  <w:r w:rsidRPr="00CD4A69">
              <w:rPr>
                <w:rFonts w:eastAsia="Arial" w:cs="Arial"/>
                <w:b/>
                <w:color w:val="000000" w:themeColor="text1"/>
                <w:sz w:val="20"/>
                <w:szCs w:val="20"/>
              </w:rPr>
              <w:t>Descripción general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10F97E3" w14:textId="0A415A17" w:rsidR="006D0C62" w:rsidRPr="003679AA" w:rsidRDefault="00432D78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F</w:t>
            </w:r>
            <w:r w:rsidR="006D0C62" w:rsidRPr="003679AA">
              <w:rPr>
                <w:rFonts w:eastAsia="Arial" w:cs="Arial"/>
                <w:b/>
                <w:bCs/>
                <w:sz w:val="20"/>
                <w:szCs w:val="20"/>
              </w:rPr>
              <w:t>undación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2248BEED" w14:textId="1FDFF345" w:rsidR="006D0C62" w:rsidRPr="00CD4A69" w:rsidRDefault="00CA5660" w:rsidP="003679AA">
            <w:pPr>
              <w:spacing w:before="120" w:after="120" w:line="240" w:lineRule="auto"/>
              <w:jc w:val="left"/>
              <w:rPr>
                <w:rFonts w:eastAsia="Arial" w:cs="Arial"/>
                <w:color w:val="000000" w:themeColor="text1"/>
                <w:sz w:val="20"/>
                <w:szCs w:val="20"/>
              </w:rPr>
            </w:pPr>
            <w:r w:rsidRPr="006D42B2">
              <w:rPr>
                <w:rFonts w:eastAsia="Arial" w:cs="Arial"/>
                <w:color w:val="595959"/>
                <w:sz w:val="20"/>
                <w:szCs w:val="20"/>
              </w:rPr>
              <w:t>A</w:t>
            </w:r>
            <w:r w:rsidR="00432D78" w:rsidRPr="006D42B2">
              <w:rPr>
                <w:rFonts w:eastAsia="Arial" w:cs="Arial"/>
                <w:color w:val="595959"/>
                <w:sz w:val="20"/>
                <w:szCs w:val="20"/>
              </w:rPr>
              <w:t>ño fundación.</w:t>
            </w:r>
            <w:r w:rsidR="00432D78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D0C62" w14:paraId="15224427" w14:textId="77777777" w:rsidTr="003679AA">
        <w:trPr>
          <w:trHeight w:val="521"/>
          <w:jc w:val="center"/>
        </w:trPr>
        <w:tc>
          <w:tcPr>
            <w:tcW w:w="1408" w:type="dxa"/>
            <w:vMerge/>
            <w:shd w:val="clear" w:color="auto" w:fill="D5DCE4"/>
          </w:tcPr>
          <w:p w14:paraId="013D4051" w14:textId="77777777" w:rsidR="006D0C62" w:rsidRPr="00CD4A69" w:rsidRDefault="006D0C62" w:rsidP="00A77FEB">
            <w:pPr>
              <w:spacing w:before="120" w:after="120" w:line="240" w:lineRule="auto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7A0E1478" w14:textId="6BC1C4C9" w:rsidR="006D0C62" w:rsidRPr="003679AA" w:rsidRDefault="001173DE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25D91C60" w14:textId="425412DB" w:rsidR="006D0C62" w:rsidRDefault="001173DE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>Casa central, campus y sedes (d</w:t>
            </w:r>
            <w:r w:rsidR="00F60F6A">
              <w:rPr>
                <w:rFonts w:eastAsia="Arial" w:cs="Arial"/>
                <w:color w:val="595959"/>
                <w:sz w:val="20"/>
                <w:szCs w:val="20"/>
              </w:rPr>
              <w:t>enominación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 xml:space="preserve"> y </w:t>
            </w:r>
            <w:r w:rsidR="006D76A1">
              <w:rPr>
                <w:rFonts w:eastAsia="Arial" w:cs="Arial"/>
                <w:color w:val="595959"/>
                <w:sz w:val="20"/>
                <w:szCs w:val="20"/>
              </w:rPr>
              <w:t>comuna, región</w:t>
            </w:r>
            <w:r w:rsidR="00922812">
              <w:rPr>
                <w:rFonts w:eastAsia="Arial" w:cs="Arial"/>
                <w:color w:val="595959"/>
                <w:sz w:val="20"/>
                <w:szCs w:val="20"/>
              </w:rPr>
              <w:t>)</w:t>
            </w:r>
            <w:r w:rsidR="00F60F6A">
              <w:rPr>
                <w:rFonts w:eastAsia="Arial" w:cs="Arial"/>
                <w:color w:val="595959"/>
                <w:sz w:val="20"/>
                <w:szCs w:val="20"/>
              </w:rPr>
              <w:t>.</w:t>
            </w:r>
          </w:p>
        </w:tc>
      </w:tr>
      <w:tr w:rsidR="006D0C62" w14:paraId="77BFECFB" w14:textId="77777777" w:rsidTr="003679AA">
        <w:trPr>
          <w:trHeight w:val="521"/>
          <w:jc w:val="center"/>
        </w:trPr>
        <w:tc>
          <w:tcPr>
            <w:tcW w:w="1408" w:type="dxa"/>
            <w:vMerge/>
            <w:shd w:val="clear" w:color="auto" w:fill="D5DCE4"/>
          </w:tcPr>
          <w:p w14:paraId="6B966817" w14:textId="77777777" w:rsidR="006D0C62" w:rsidRPr="00CD4A69" w:rsidRDefault="006D0C62" w:rsidP="006D0C62">
            <w:pPr>
              <w:spacing w:before="120" w:after="120" w:line="240" w:lineRule="auto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53909F8" w14:textId="1E76FB28" w:rsidR="006D0C62" w:rsidRPr="003679AA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3679AA">
              <w:rPr>
                <w:rFonts w:eastAsia="Arial" w:cs="Arial"/>
                <w:b/>
                <w:bCs/>
                <w:sz w:val="20"/>
                <w:szCs w:val="20"/>
              </w:rPr>
              <w:t>Oferta académica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2CDAE49E" w14:textId="08DC755E" w:rsidR="00620B0A" w:rsidRDefault="004A491E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 programas de p</w:t>
            </w:r>
            <w:r w:rsidR="00620B0A" w:rsidRPr="007145FD">
              <w:rPr>
                <w:rFonts w:eastAsia="Arial" w:cs="Arial"/>
                <w:sz w:val="20"/>
                <w:szCs w:val="20"/>
              </w:rPr>
              <w:t>regrado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.</w:t>
            </w:r>
          </w:p>
          <w:p w14:paraId="0424182B" w14:textId="48EFBC87" w:rsidR="00620B0A" w:rsidRDefault="004A491E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 programas de p</w:t>
            </w:r>
            <w:r w:rsidR="00620B0A" w:rsidRPr="007145FD">
              <w:rPr>
                <w:rFonts w:eastAsia="Arial" w:cs="Arial"/>
                <w:sz w:val="20"/>
                <w:szCs w:val="20"/>
              </w:rPr>
              <w:t>osgrado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.</w:t>
            </w:r>
          </w:p>
        </w:tc>
      </w:tr>
      <w:tr w:rsidR="006D0C62" w14:paraId="347B3FD1" w14:textId="77777777" w:rsidTr="003679AA">
        <w:trPr>
          <w:trHeight w:val="521"/>
          <w:jc w:val="center"/>
        </w:trPr>
        <w:tc>
          <w:tcPr>
            <w:tcW w:w="1408" w:type="dxa"/>
            <w:vMerge/>
            <w:shd w:val="clear" w:color="auto" w:fill="D5DCE4"/>
          </w:tcPr>
          <w:p w14:paraId="18F33E57" w14:textId="77777777" w:rsidR="006D0C62" w:rsidRPr="00CD4A69" w:rsidRDefault="006D0C62" w:rsidP="006D0C62">
            <w:pPr>
              <w:spacing w:before="120" w:after="120" w:line="240" w:lineRule="auto"/>
              <w:rPr>
                <w:rFonts w:eastAsia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12BC088" w14:textId="558DE161" w:rsidR="006D0C62" w:rsidRPr="003679AA" w:rsidRDefault="00620B0A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3679AA">
              <w:rPr>
                <w:rFonts w:eastAsia="Arial" w:cs="Arial"/>
                <w:b/>
                <w:bCs/>
                <w:sz w:val="20"/>
                <w:szCs w:val="20"/>
              </w:rPr>
              <w:t>Comunidad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45269E53" w14:textId="0D55CB82" w:rsidR="00620B0A" w:rsidRDefault="0006250A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 e</w:t>
            </w:r>
            <w:r w:rsidR="00620B0A" w:rsidRPr="007145FD">
              <w:rPr>
                <w:rFonts w:eastAsia="Arial" w:cs="Arial"/>
                <w:sz w:val="20"/>
                <w:szCs w:val="20"/>
              </w:rPr>
              <w:t>studiantes pregrado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="00C335DB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  <w:r w:rsidR="00C335DB" w:rsidRPr="007145FD">
              <w:rPr>
                <w:rFonts w:eastAsia="Arial" w:cs="Arial"/>
                <w:sz w:val="20"/>
                <w:szCs w:val="20"/>
              </w:rPr>
              <w:t xml:space="preserve">/ </w:t>
            </w:r>
            <w:r>
              <w:rPr>
                <w:rFonts w:eastAsia="Arial" w:cs="Arial"/>
                <w:sz w:val="20"/>
                <w:szCs w:val="20"/>
              </w:rPr>
              <w:t>XXX e</w:t>
            </w:r>
            <w:r w:rsidR="00785C26" w:rsidRPr="007145FD">
              <w:rPr>
                <w:rFonts w:eastAsia="Arial" w:cs="Arial"/>
                <w:sz w:val="20"/>
                <w:szCs w:val="20"/>
              </w:rPr>
              <w:t xml:space="preserve">studiantes </w:t>
            </w:r>
            <w:r w:rsidR="00F305E9" w:rsidRPr="007145FD">
              <w:rPr>
                <w:rFonts w:eastAsia="Arial" w:cs="Arial"/>
                <w:sz w:val="20"/>
                <w:szCs w:val="20"/>
              </w:rPr>
              <w:t>posgrado</w:t>
            </w:r>
            <w:r>
              <w:rPr>
                <w:rFonts w:eastAsia="Arial" w:cs="Arial"/>
                <w:sz w:val="20"/>
                <w:szCs w:val="20"/>
              </w:rPr>
              <w:t>.</w:t>
            </w:r>
            <w:r w:rsidR="00F305E9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  <w:r w:rsidR="00FA16A3">
              <w:rPr>
                <w:rFonts w:eastAsia="Arial" w:cs="Arial"/>
                <w:color w:val="595959"/>
                <w:sz w:val="20"/>
                <w:szCs w:val="20"/>
              </w:rPr>
              <w:t>(</w:t>
            </w:r>
            <w:r w:rsidR="006D76A1">
              <w:rPr>
                <w:rFonts w:eastAsia="Arial" w:cs="Arial"/>
                <w:color w:val="595959"/>
                <w:sz w:val="20"/>
                <w:szCs w:val="20"/>
              </w:rPr>
              <w:t>M</w:t>
            </w:r>
            <w:r w:rsidR="00FA16A3">
              <w:rPr>
                <w:rFonts w:eastAsia="Arial" w:cs="Arial"/>
                <w:color w:val="595959"/>
                <w:sz w:val="20"/>
                <w:szCs w:val="20"/>
              </w:rPr>
              <w:t>atrícula vigente)</w:t>
            </w:r>
          </w:p>
          <w:p w14:paraId="65219421" w14:textId="2CA0AA49" w:rsidR="00620B0A" w:rsidRDefault="004734B8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 a</w:t>
            </w:r>
            <w:r w:rsidR="00620B0A" w:rsidRPr="007145FD">
              <w:rPr>
                <w:rFonts w:eastAsia="Arial" w:cs="Arial"/>
                <w:sz w:val="20"/>
                <w:szCs w:val="20"/>
              </w:rPr>
              <w:t>cadémicos</w:t>
            </w:r>
            <w:r w:rsidR="009E2EC1" w:rsidRPr="007145FD">
              <w:rPr>
                <w:rFonts w:eastAsia="Arial" w:cs="Arial"/>
                <w:sz w:val="20"/>
                <w:szCs w:val="20"/>
              </w:rPr>
              <w:t>/as</w:t>
            </w:r>
            <w:r w:rsidR="000C70FF" w:rsidRPr="007145FD">
              <w:rPr>
                <w:rFonts w:eastAsia="Arial" w:cs="Arial"/>
                <w:sz w:val="20"/>
                <w:szCs w:val="20"/>
              </w:rPr>
              <w:t xml:space="preserve"> </w:t>
            </w:r>
            <w:r w:rsidR="000C70FF">
              <w:rPr>
                <w:rFonts w:eastAsia="Arial" w:cs="Arial"/>
                <w:color w:val="595959"/>
                <w:sz w:val="20"/>
                <w:szCs w:val="20"/>
              </w:rPr>
              <w:t>(JCE)</w:t>
            </w:r>
          </w:p>
          <w:p w14:paraId="46AB4B79" w14:textId="6775A860" w:rsidR="00620B0A" w:rsidRDefault="004734B8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XXX f</w:t>
            </w:r>
            <w:r w:rsidR="00392E71" w:rsidRPr="007145FD">
              <w:rPr>
                <w:rFonts w:eastAsia="Arial" w:cs="Arial"/>
                <w:sz w:val="20"/>
                <w:szCs w:val="20"/>
              </w:rPr>
              <w:t xml:space="preserve">uncionarios/as </w:t>
            </w:r>
            <w:r w:rsidR="00F15DC6">
              <w:rPr>
                <w:rFonts w:eastAsia="Arial" w:cs="Arial"/>
                <w:color w:val="595959"/>
                <w:sz w:val="20"/>
                <w:szCs w:val="20"/>
              </w:rPr>
              <w:t>(</w:t>
            </w:r>
            <w:r w:rsidR="00392E71">
              <w:rPr>
                <w:rFonts w:eastAsia="Arial" w:cs="Arial"/>
                <w:color w:val="595959"/>
                <w:sz w:val="20"/>
                <w:szCs w:val="20"/>
              </w:rPr>
              <w:t xml:space="preserve">no académicos </w:t>
            </w:r>
            <w:r w:rsidR="00785C26">
              <w:rPr>
                <w:rFonts w:eastAsia="Arial" w:cs="Arial"/>
                <w:color w:val="595959"/>
                <w:sz w:val="20"/>
                <w:szCs w:val="20"/>
              </w:rPr>
              <w:t>y p</w:t>
            </w:r>
            <w:r w:rsidR="00620B0A">
              <w:rPr>
                <w:rFonts w:eastAsia="Arial" w:cs="Arial"/>
                <w:color w:val="595959"/>
                <w:sz w:val="20"/>
                <w:szCs w:val="20"/>
              </w:rPr>
              <w:t>ersona</w:t>
            </w:r>
            <w:r w:rsidR="00F62B27">
              <w:rPr>
                <w:rFonts w:eastAsia="Arial" w:cs="Arial"/>
                <w:color w:val="595959"/>
                <w:sz w:val="20"/>
                <w:szCs w:val="20"/>
              </w:rPr>
              <w:t>l</w:t>
            </w:r>
            <w:r w:rsidR="00620B0A">
              <w:rPr>
                <w:rFonts w:eastAsia="Arial" w:cs="Arial"/>
                <w:color w:val="595959"/>
                <w:sz w:val="20"/>
                <w:szCs w:val="20"/>
              </w:rPr>
              <w:t xml:space="preserve"> de colaboración</w:t>
            </w:r>
            <w:r w:rsidR="00F15DC6">
              <w:rPr>
                <w:rFonts w:eastAsia="Arial" w:cs="Arial"/>
                <w:color w:val="595959"/>
                <w:sz w:val="20"/>
                <w:szCs w:val="20"/>
              </w:rPr>
              <w:t>)</w:t>
            </w:r>
            <w:r w:rsidR="00836822">
              <w:rPr>
                <w:rFonts w:eastAsia="Arial" w:cs="Arial"/>
                <w:color w:val="595959"/>
                <w:sz w:val="20"/>
                <w:szCs w:val="20"/>
              </w:rPr>
              <w:t>.</w:t>
            </w:r>
          </w:p>
        </w:tc>
      </w:tr>
      <w:tr w:rsidR="006D0C62" w14:paraId="651E3C4E" w14:textId="77777777" w:rsidTr="003679AA">
        <w:trPr>
          <w:jc w:val="center"/>
        </w:trPr>
        <w:tc>
          <w:tcPr>
            <w:tcW w:w="2967" w:type="dxa"/>
            <w:gridSpan w:val="2"/>
            <w:shd w:val="clear" w:color="auto" w:fill="D5DCE4"/>
            <w:vAlign w:val="center"/>
          </w:tcPr>
          <w:p w14:paraId="09B1CE59" w14:textId="77777777" w:rsidR="006D0C62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Plan de Desarrollo Institucional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059A5100" w14:textId="77777777" w:rsidR="000D4723" w:rsidRDefault="006D0C62" w:rsidP="000D4723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>Nombre</w:t>
            </w:r>
          </w:p>
          <w:p w14:paraId="64C49893" w14:textId="296AE9DB" w:rsidR="006D0C62" w:rsidRDefault="006D0C62" w:rsidP="000D4723">
            <w:pPr>
              <w:spacing w:before="120" w:after="120" w:line="240" w:lineRule="auto"/>
              <w:jc w:val="left"/>
              <w:rPr>
                <w:rFonts w:eastAsia="Arial" w:cs="Arial"/>
                <w:b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>Período vigencia</w:t>
            </w:r>
          </w:p>
        </w:tc>
      </w:tr>
      <w:tr w:rsidR="006D0C62" w14:paraId="7ED89500" w14:textId="77777777" w:rsidTr="003679AA">
        <w:trPr>
          <w:jc w:val="center"/>
        </w:trPr>
        <w:tc>
          <w:tcPr>
            <w:tcW w:w="2967" w:type="dxa"/>
            <w:gridSpan w:val="2"/>
            <w:shd w:val="clear" w:color="auto" w:fill="D5DCE4"/>
            <w:vAlign w:val="center"/>
          </w:tcPr>
          <w:p w14:paraId="53FC74AB" w14:textId="77777777" w:rsidR="006D0C62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Misión institucional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1118C8B5" w14:textId="5906E736" w:rsidR="006D0C62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 xml:space="preserve">Insertar </w:t>
            </w:r>
            <w:r w:rsidR="00774326">
              <w:rPr>
                <w:rFonts w:eastAsia="Arial" w:cs="Arial"/>
                <w:color w:val="595959"/>
                <w:sz w:val="20"/>
                <w:szCs w:val="20"/>
              </w:rPr>
              <w:t>m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 xml:space="preserve">isión institucional vigente. </w:t>
            </w:r>
          </w:p>
        </w:tc>
      </w:tr>
      <w:tr w:rsidR="006D0C62" w14:paraId="1A33E196" w14:textId="77777777" w:rsidTr="003679AA">
        <w:trPr>
          <w:jc w:val="center"/>
        </w:trPr>
        <w:tc>
          <w:tcPr>
            <w:tcW w:w="2967" w:type="dxa"/>
            <w:gridSpan w:val="2"/>
            <w:shd w:val="clear" w:color="auto" w:fill="D5DCE4"/>
            <w:vAlign w:val="center"/>
          </w:tcPr>
          <w:p w14:paraId="55D92B9E" w14:textId="77777777" w:rsidR="006D0C62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Acreditación institucional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076B27BD" w14:textId="599EB16F" w:rsidR="006D0C62" w:rsidRPr="007145FD" w:rsidRDefault="006D76A1" w:rsidP="003679AA">
            <w:pPr>
              <w:spacing w:before="120" w:after="120" w:line="240" w:lineRule="auto"/>
              <w:jc w:val="left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X a</w:t>
            </w:r>
            <w:r w:rsidR="006D0C62" w:rsidRPr="007145FD">
              <w:rPr>
                <w:rFonts w:eastAsia="Arial" w:cs="Arial"/>
                <w:sz w:val="20"/>
                <w:szCs w:val="20"/>
              </w:rPr>
              <w:t xml:space="preserve">ños acreditación / Período </w:t>
            </w:r>
            <w:r w:rsidR="00620B0A" w:rsidRPr="007145FD">
              <w:rPr>
                <w:rFonts w:eastAsia="Arial" w:cs="Arial"/>
                <w:sz w:val="20"/>
                <w:szCs w:val="20"/>
              </w:rPr>
              <w:t>vigencia</w:t>
            </w:r>
          </w:p>
          <w:p w14:paraId="34E0413F" w14:textId="4EC0D521" w:rsidR="006D0C62" w:rsidRPr="00861C7F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 w:rsidRPr="007145FD">
              <w:rPr>
                <w:rFonts w:eastAsia="Arial" w:cs="Arial"/>
                <w:sz w:val="20"/>
                <w:szCs w:val="20"/>
              </w:rPr>
              <w:t>Áreas acreditación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:</w:t>
            </w:r>
            <w:r w:rsidR="00237415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Gestión Institucional</w:t>
            </w:r>
            <w:r w:rsidR="00237415">
              <w:rPr>
                <w:rFonts w:eastAsia="Arial" w:cs="Arial"/>
                <w:color w:val="595959"/>
                <w:sz w:val="20"/>
                <w:szCs w:val="20"/>
              </w:rPr>
              <w:t xml:space="preserve"> / 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 xml:space="preserve">Docencia de Pregrado </w:t>
            </w:r>
            <w:r w:rsidR="00237415">
              <w:rPr>
                <w:rFonts w:eastAsia="Arial" w:cs="Arial"/>
                <w:color w:val="595959"/>
                <w:sz w:val="20"/>
                <w:szCs w:val="20"/>
              </w:rPr>
              <w:t xml:space="preserve">/ 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Investigación</w:t>
            </w:r>
            <w:r w:rsidR="00237415">
              <w:rPr>
                <w:rFonts w:eastAsia="Arial" w:cs="Arial"/>
                <w:color w:val="595959"/>
                <w:sz w:val="20"/>
                <w:szCs w:val="20"/>
              </w:rPr>
              <w:t xml:space="preserve"> / 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Docencia de posgrado</w:t>
            </w:r>
            <w:r w:rsidR="00237415">
              <w:rPr>
                <w:rFonts w:eastAsia="Arial" w:cs="Arial"/>
                <w:color w:val="595959"/>
                <w:sz w:val="20"/>
                <w:szCs w:val="20"/>
              </w:rPr>
              <w:t xml:space="preserve"> / 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Vinculación con el Medio</w:t>
            </w:r>
          </w:p>
        </w:tc>
      </w:tr>
      <w:tr w:rsidR="006D0C62" w14:paraId="0E16619C" w14:textId="77777777" w:rsidTr="003679AA">
        <w:trPr>
          <w:jc w:val="center"/>
        </w:trPr>
        <w:tc>
          <w:tcPr>
            <w:tcW w:w="2967" w:type="dxa"/>
            <w:gridSpan w:val="2"/>
            <w:shd w:val="clear" w:color="auto" w:fill="D5DCE4"/>
            <w:vAlign w:val="center"/>
          </w:tcPr>
          <w:p w14:paraId="5361E6D9" w14:textId="77777777" w:rsidR="006D0C62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Modelo Educativo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6DE1E4E0" w14:textId="77777777" w:rsidR="006D0C62" w:rsidRDefault="006D0C62" w:rsidP="003679AA">
            <w:pPr>
              <w:spacing w:before="120" w:after="120" w:line="240" w:lineRule="auto"/>
              <w:jc w:val="left"/>
              <w:rPr>
                <w:rFonts w:eastAsia="Arial" w:cs="Arial"/>
                <w:color w:val="595959"/>
                <w:sz w:val="20"/>
                <w:szCs w:val="20"/>
              </w:rPr>
            </w:pPr>
            <w:r w:rsidRPr="00A66958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Fecha vigencia y/o fecha de última actualización</w:t>
            </w:r>
          </w:p>
        </w:tc>
      </w:tr>
    </w:tbl>
    <w:p w14:paraId="3F0C3AC1" w14:textId="77777777" w:rsidR="005D7AC5" w:rsidRDefault="005D7AC5"/>
    <w:p w14:paraId="7C45E642" w14:textId="77777777" w:rsidR="006F396B" w:rsidRDefault="006F396B">
      <w:r>
        <w:br w:type="page"/>
      </w:r>
    </w:p>
    <w:tbl>
      <w:tblPr>
        <w:tblW w:w="100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6D0C62" w14:paraId="72B51086" w14:textId="77777777" w:rsidTr="006A1383">
        <w:trPr>
          <w:jc w:val="center"/>
        </w:trPr>
        <w:tc>
          <w:tcPr>
            <w:tcW w:w="10060" w:type="dxa"/>
            <w:shd w:val="clear" w:color="auto" w:fill="ACB9CA"/>
          </w:tcPr>
          <w:p w14:paraId="4746659D" w14:textId="7DC4A6F4" w:rsidR="006D0C62" w:rsidRDefault="006D0C62" w:rsidP="006D0C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09" w:hanging="284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lastRenderedPageBreak/>
              <w:t>Diagnóstico institucional</w:t>
            </w:r>
          </w:p>
        </w:tc>
      </w:tr>
    </w:tbl>
    <w:p w14:paraId="2747D260" w14:textId="77777777" w:rsidR="00BB302B" w:rsidRDefault="00BB302B" w:rsidP="00A77FEB">
      <w:pPr>
        <w:spacing w:before="120" w:after="120" w:line="240" w:lineRule="auto"/>
      </w:pPr>
    </w:p>
    <w:tbl>
      <w:tblPr>
        <w:tblW w:w="100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BB302B" w14:paraId="09EFF154" w14:textId="77777777" w:rsidTr="006A1383">
        <w:trPr>
          <w:jc w:val="center"/>
        </w:trPr>
        <w:tc>
          <w:tcPr>
            <w:tcW w:w="10060" w:type="dxa"/>
            <w:shd w:val="clear" w:color="auto" w:fill="D5DCE4"/>
          </w:tcPr>
          <w:p w14:paraId="095E83B8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II.1. Escenario institucional</w:t>
            </w:r>
          </w:p>
        </w:tc>
      </w:tr>
      <w:tr w:rsidR="00BB302B" w14:paraId="5FAB8841" w14:textId="77777777" w:rsidTr="006A1383">
        <w:trPr>
          <w:trHeight w:val="1056"/>
          <w:jc w:val="center"/>
        </w:trPr>
        <w:tc>
          <w:tcPr>
            <w:tcW w:w="10060" w:type="dxa"/>
            <w:shd w:val="clear" w:color="auto" w:fill="auto"/>
            <w:vAlign w:val="center"/>
          </w:tcPr>
          <w:p w14:paraId="300879BF" w14:textId="77777777" w:rsidR="00DD7505" w:rsidRDefault="00BB302B" w:rsidP="00DD7505">
            <w:pPr>
              <w:pStyle w:val="Prrafodelista"/>
              <w:spacing w:before="120" w:after="120" w:line="240" w:lineRule="auto"/>
              <w:ind w:left="25"/>
              <w:contextualSpacing w:val="0"/>
              <w:rPr>
                <w:rFonts w:eastAsia="Arial" w:cs="Arial"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Revisión y análisis de la situación actual de la universidad, para cada una de las áreas estratégicas (AE)</w:t>
            </w:r>
            <w:r w:rsidR="00DD7505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, i</w:t>
            </w:r>
            <w:r w:rsidR="00AE3443" w:rsidRPr="00DD7505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dentifica</w:t>
            </w:r>
            <w:r w:rsidR="008301DD" w:rsidRPr="00DD7505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ndo</w:t>
            </w:r>
            <w:r w:rsidR="00AE3443" w:rsidRPr="00DD7505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 xml:space="preserve"> las brechas o desafíos institucionales que serán consideran en el Plan de Fortalecimiento Institucional. </w:t>
            </w:r>
          </w:p>
          <w:p w14:paraId="5509E1EE" w14:textId="065F2421" w:rsidR="00BB302B" w:rsidRPr="00A66958" w:rsidRDefault="001D2080" w:rsidP="00DD7505">
            <w:pPr>
              <w:pStyle w:val="Prrafodelista"/>
              <w:spacing w:before="120" w:after="120" w:line="240" w:lineRule="auto"/>
              <w:ind w:left="25"/>
              <w:contextualSpacing w:val="0"/>
              <w:rPr>
                <w:rFonts w:eastAsia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Á</w:t>
            </w:r>
            <w:r w:rsidR="00AE3443" w:rsidRPr="00A66958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reas</w:t>
            </w:r>
            <w:r w:rsidR="00AB53CF" w:rsidRPr="00A66958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 xml:space="preserve"> estratégicas (AE)</w:t>
            </w:r>
            <w:r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 xml:space="preserve"> de análisis</w:t>
            </w:r>
            <w:r w:rsidR="00AB53CF" w:rsidRPr="00A66958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 xml:space="preserve">:  </w:t>
            </w:r>
          </w:p>
          <w:p w14:paraId="772D4D10" w14:textId="77777777" w:rsidR="00BB302B" w:rsidRPr="00A66958" w:rsidRDefault="00BB302B" w:rsidP="001D20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117" w:firstLine="567"/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  <w:t>(AE1) Gestión y planificación estratégica.</w:t>
            </w:r>
          </w:p>
          <w:p w14:paraId="1FF24458" w14:textId="77777777" w:rsidR="00BB302B" w:rsidRPr="00A66958" w:rsidRDefault="00BB302B" w:rsidP="001D20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117" w:firstLine="567"/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  <w:t>(AE2) Docencia y procesos formativos: pre y posgrado.</w:t>
            </w:r>
          </w:p>
          <w:p w14:paraId="2C349C3E" w14:textId="77777777" w:rsidR="00BB302B" w:rsidRPr="00A66958" w:rsidRDefault="00BB302B" w:rsidP="001D20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117" w:firstLine="567"/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  <w:t>(AE3) Investigación, innovación y/o creación.</w:t>
            </w:r>
          </w:p>
          <w:p w14:paraId="795AB9CE" w14:textId="77777777" w:rsidR="00BB302B" w:rsidRPr="00A66958" w:rsidRDefault="00BB302B" w:rsidP="001D20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117" w:firstLine="567"/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  <w:t>(AE4) Vinculación con el medio.</w:t>
            </w:r>
          </w:p>
          <w:p w14:paraId="28971863" w14:textId="77777777" w:rsidR="00BB302B" w:rsidRPr="00A66958" w:rsidRDefault="00BB302B" w:rsidP="001D208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117" w:firstLine="567"/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b/>
                <w:color w:val="767171" w:themeColor="background2" w:themeShade="80"/>
                <w:sz w:val="20"/>
                <w:szCs w:val="20"/>
              </w:rPr>
              <w:t>(AE5) Sistema interno de aseguramiento de la calidad.</w:t>
            </w:r>
          </w:p>
          <w:p w14:paraId="55F56649" w14:textId="77777777" w:rsidR="00BB302B" w:rsidRDefault="00BB302B" w:rsidP="00DD7505">
            <w:pPr>
              <w:spacing w:before="120" w:after="120" w:line="240" w:lineRule="auto"/>
              <w:ind w:left="25"/>
              <w:rPr>
                <w:rFonts w:eastAsia="Arial" w:cs="Arial"/>
                <w:color w:val="767171" w:themeColor="background2" w:themeShade="80"/>
                <w:sz w:val="20"/>
                <w:szCs w:val="20"/>
              </w:rPr>
            </w:pPr>
            <w:r w:rsidRPr="00A66958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Extensión máxima: 6 páginas o 4.500 palabras.</w:t>
            </w:r>
          </w:p>
          <w:p w14:paraId="478F4DE1" w14:textId="2D98B21A" w:rsidR="00A33FB8" w:rsidRPr="00F7094D" w:rsidRDefault="00A33FB8" w:rsidP="00DD7505">
            <w:pPr>
              <w:spacing w:before="120" w:after="120" w:line="240" w:lineRule="auto"/>
              <w:ind w:left="25"/>
              <w:rPr>
                <w:rFonts w:eastAsia="Arial" w:cs="Arial"/>
                <w:color w:val="767171"/>
                <w:sz w:val="20"/>
                <w:szCs w:val="20"/>
              </w:rPr>
            </w:pPr>
          </w:p>
        </w:tc>
      </w:tr>
    </w:tbl>
    <w:p w14:paraId="52970572" w14:textId="77777777" w:rsidR="00BB302B" w:rsidRDefault="00BB302B" w:rsidP="00A77FEB">
      <w:pPr>
        <w:spacing w:before="120" w:after="120" w:line="240" w:lineRule="auto"/>
      </w:pPr>
    </w:p>
    <w:tbl>
      <w:tblPr>
        <w:tblW w:w="100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BB302B" w14:paraId="7A88DA34" w14:textId="77777777" w:rsidTr="006A1383">
        <w:trPr>
          <w:jc w:val="center"/>
        </w:trPr>
        <w:tc>
          <w:tcPr>
            <w:tcW w:w="10060" w:type="dxa"/>
            <w:shd w:val="clear" w:color="auto" w:fill="D5DCE4"/>
          </w:tcPr>
          <w:p w14:paraId="06B8CC78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II.2. Análisis del territorio de influencia</w:t>
            </w:r>
          </w:p>
        </w:tc>
      </w:tr>
      <w:tr w:rsidR="00BB302B" w14:paraId="09E326CE" w14:textId="77777777" w:rsidTr="006A1383">
        <w:trPr>
          <w:jc w:val="center"/>
        </w:trPr>
        <w:tc>
          <w:tcPr>
            <w:tcW w:w="10060" w:type="dxa"/>
            <w:shd w:val="clear" w:color="auto" w:fill="auto"/>
          </w:tcPr>
          <w:p w14:paraId="6F27E916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>Descripción y análisis de la relación de la Universidad con su territorio de influencia, considerando referencialmente la articulación del Plan de Desarrollo Institucional y la Estrategia de Desarrollo Regional u otro instrumento de planificación regional o sectorial, en caso de considerarse pertinente.</w:t>
            </w:r>
          </w:p>
          <w:p w14:paraId="6925D5EB" w14:textId="53052F12" w:rsidR="00BB302B" w:rsidRDefault="00BB302B" w:rsidP="00A77FEB">
            <w:pPr>
              <w:spacing w:before="120" w:after="120" w:line="240" w:lineRule="auto"/>
              <w:rPr>
                <w:rFonts w:eastAsia="Arial" w:cs="Arial"/>
                <w:color w:val="595959"/>
                <w:sz w:val="20"/>
                <w:szCs w:val="20"/>
              </w:rPr>
            </w:pPr>
            <w:r>
              <w:rPr>
                <w:rFonts w:eastAsia="Arial" w:cs="Arial"/>
                <w:color w:val="595959"/>
                <w:sz w:val="20"/>
                <w:szCs w:val="20"/>
              </w:rPr>
              <w:t xml:space="preserve">Extensión </w:t>
            </w:r>
            <w:r w:rsidRPr="00C37829">
              <w:rPr>
                <w:rFonts w:eastAsia="Arial" w:cs="Arial"/>
                <w:color w:val="767171" w:themeColor="background2" w:themeShade="80"/>
                <w:sz w:val="20"/>
                <w:szCs w:val="20"/>
              </w:rPr>
              <w:t>máxima: 2 páginas o 1.500 palabras.</w:t>
            </w:r>
          </w:p>
          <w:p w14:paraId="6B8C8BFC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color w:val="595959"/>
                <w:sz w:val="20"/>
                <w:szCs w:val="20"/>
              </w:rPr>
            </w:pPr>
          </w:p>
        </w:tc>
      </w:tr>
    </w:tbl>
    <w:p w14:paraId="6A5461CF" w14:textId="2A3B3181" w:rsidR="00BB302B" w:rsidRDefault="00BB302B" w:rsidP="00A77FEB">
      <w:pPr>
        <w:spacing w:before="120" w:after="120" w:line="240" w:lineRule="auto"/>
      </w:pPr>
    </w:p>
    <w:p w14:paraId="3D6815E3" w14:textId="0BC6CBFA" w:rsidR="00C37829" w:rsidRDefault="00C37829" w:rsidP="00237415">
      <w:pPr>
        <w:spacing w:after="160" w:line="259" w:lineRule="auto"/>
        <w:jc w:val="left"/>
      </w:pPr>
      <w:r>
        <w:br w:type="page"/>
      </w:r>
    </w:p>
    <w:tbl>
      <w:tblPr>
        <w:tblW w:w="100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C37829" w:rsidRPr="007E4E3A" w14:paraId="1DC7BF84" w14:textId="77777777" w:rsidTr="00C54EFF">
        <w:trPr>
          <w:jc w:val="center"/>
        </w:trPr>
        <w:tc>
          <w:tcPr>
            <w:tcW w:w="10060" w:type="dxa"/>
            <w:shd w:val="clear" w:color="auto" w:fill="ACB9CA"/>
          </w:tcPr>
          <w:p w14:paraId="6C4492FC" w14:textId="64671103" w:rsidR="00C37829" w:rsidRPr="00237415" w:rsidRDefault="00A87E41" w:rsidP="00C3782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237415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Colaboración con otras Universidades del Estado </w:t>
            </w:r>
          </w:p>
        </w:tc>
      </w:tr>
      <w:tr w:rsidR="00BB302B" w14:paraId="03807327" w14:textId="77777777" w:rsidTr="006A1383">
        <w:trPr>
          <w:jc w:val="center"/>
        </w:trPr>
        <w:tc>
          <w:tcPr>
            <w:tcW w:w="10060" w:type="dxa"/>
            <w:shd w:val="clear" w:color="auto" w:fill="auto"/>
          </w:tcPr>
          <w:p w14:paraId="38F7E138" w14:textId="2C06E197" w:rsidR="00BB302B" w:rsidRPr="00C37829" w:rsidRDefault="00BB302B" w:rsidP="00A77FEB">
            <w:pPr>
              <w:spacing w:before="120" w:after="120" w:line="240" w:lineRule="auto"/>
              <w:rPr>
                <w:rFonts w:eastAsia="Arial" w:cs="Arial"/>
                <w:color w:val="7F7F7F" w:themeColor="text1" w:themeTint="80"/>
                <w:sz w:val="20"/>
                <w:szCs w:val="20"/>
              </w:rPr>
            </w:pPr>
            <w:r w:rsidRPr="00C37829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Descripción y análisis de </w:t>
            </w:r>
            <w:r w:rsidR="007D076D">
              <w:rPr>
                <w:rFonts w:eastAsia="Arial" w:cs="Arial"/>
                <w:color w:val="7F7F7F" w:themeColor="text1" w:themeTint="80"/>
                <w:sz w:val="20"/>
                <w:szCs w:val="20"/>
              </w:rPr>
              <w:t>situación actual de la Universidad en torno</w:t>
            </w:r>
            <w:r w:rsidR="0054706C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 a su trabajo colaborativo</w:t>
            </w:r>
            <w:r w:rsidRPr="00C37829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="0054706C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y/o en red </w:t>
            </w:r>
            <w:r w:rsidRPr="00C37829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con otras </w:t>
            </w:r>
            <w:r w:rsidR="0054706C">
              <w:rPr>
                <w:rFonts w:eastAsia="Arial" w:cs="Arial"/>
                <w:color w:val="7F7F7F" w:themeColor="text1" w:themeTint="80"/>
                <w:sz w:val="20"/>
                <w:szCs w:val="20"/>
              </w:rPr>
              <w:t>U</w:t>
            </w:r>
            <w:r w:rsidRPr="00C37829">
              <w:rPr>
                <w:rFonts w:eastAsia="Arial" w:cs="Arial"/>
                <w:color w:val="7F7F7F" w:themeColor="text1" w:themeTint="80"/>
                <w:sz w:val="20"/>
                <w:szCs w:val="20"/>
              </w:rPr>
              <w:t>niversidades del Estado</w:t>
            </w:r>
            <w:r w:rsidR="00504C4B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, y su proyección con una perspectiva pertinente al </w:t>
            </w:r>
            <w:r w:rsidR="002324F8">
              <w:rPr>
                <w:rFonts w:eastAsia="Arial" w:cs="Arial"/>
                <w:color w:val="7F7F7F" w:themeColor="text1" w:themeTint="80"/>
                <w:sz w:val="20"/>
                <w:szCs w:val="20"/>
              </w:rPr>
              <w:t>P</w:t>
            </w:r>
            <w:r w:rsidR="00504C4B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lan a 10 años. </w:t>
            </w:r>
          </w:p>
          <w:p w14:paraId="1F0A1EBC" w14:textId="721B9663" w:rsidR="00366120" w:rsidRPr="00C37829" w:rsidRDefault="00317609" w:rsidP="00A77FEB">
            <w:pPr>
              <w:spacing w:before="120" w:after="120" w:line="240" w:lineRule="auto"/>
              <w:rPr>
                <w:rFonts w:eastAsia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eastAsia="Arial" w:cs="Arial"/>
                <w:color w:val="7F7F7F" w:themeColor="text1" w:themeTint="80"/>
                <w:sz w:val="20"/>
                <w:szCs w:val="20"/>
              </w:rPr>
              <w:t>Considerar para la reflexión los indicadores de desarrollo del Proyecto con el Banco Mundial (BIRF</w:t>
            </w:r>
            <w:r w:rsidR="0098382D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 8785-CL)</w:t>
            </w:r>
            <w:r w:rsidR="00397242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, </w:t>
            </w:r>
            <w:r w:rsidR="00571572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como una aproximación de compromisos comunes </w:t>
            </w:r>
            <w:r w:rsidR="0040559D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del Sistema de Universidades Estatales. </w:t>
            </w:r>
          </w:p>
          <w:p w14:paraId="6AE2EA3B" w14:textId="77777777" w:rsidR="00BB302B" w:rsidRDefault="00C22322" w:rsidP="00A77FEB">
            <w:pPr>
              <w:spacing w:before="120" w:after="120" w:line="240" w:lineRule="auto"/>
              <w:rPr>
                <w:rFonts w:eastAsia="Arial" w:cs="Arial"/>
                <w:color w:val="7F7F7F" w:themeColor="text1" w:themeTint="80"/>
                <w:sz w:val="20"/>
                <w:szCs w:val="20"/>
              </w:rPr>
            </w:pPr>
            <w:r w:rsidRPr="00C37829">
              <w:rPr>
                <w:rFonts w:eastAsia="Arial" w:cs="Arial"/>
                <w:color w:val="7F7F7F" w:themeColor="text1" w:themeTint="80"/>
                <w:sz w:val="20"/>
                <w:szCs w:val="20"/>
              </w:rPr>
              <w:t>Extensión máxima: 2 páginas o 1.500 palabras.</w:t>
            </w:r>
          </w:p>
          <w:p w14:paraId="32911932" w14:textId="2D81E2B4" w:rsidR="0063073E" w:rsidRPr="00C37829" w:rsidRDefault="0063073E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2DD1C5D8" w14:textId="6F2AECD8" w:rsidR="00BB302B" w:rsidRDefault="00BB302B" w:rsidP="00A77FEB">
      <w:pPr>
        <w:spacing w:before="120" w:after="120" w:line="240" w:lineRule="auto"/>
      </w:pPr>
    </w:p>
    <w:p w14:paraId="5CCD04A4" w14:textId="77777777" w:rsidR="0063073E" w:rsidRDefault="0063073E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p w14:paraId="3D08BDF0" w14:textId="77777777" w:rsidR="0063073E" w:rsidRDefault="0063073E">
      <w:r>
        <w:br w:type="page"/>
      </w:r>
    </w:p>
    <w:tbl>
      <w:tblPr>
        <w:tblW w:w="100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B302B" w14:paraId="000F7A83" w14:textId="77777777" w:rsidTr="006A1383">
        <w:trPr>
          <w:jc w:val="center"/>
        </w:trPr>
        <w:tc>
          <w:tcPr>
            <w:tcW w:w="1007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CB9CA"/>
          </w:tcPr>
          <w:p w14:paraId="639FAF28" w14:textId="4037F041" w:rsidR="00BB302B" w:rsidRPr="00A15541" w:rsidRDefault="00BB302B" w:rsidP="00A77FE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ontextualSpacing w:val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A15541">
              <w:rPr>
                <w:rFonts w:eastAsia="Arial" w:cs="Arial"/>
                <w:b/>
                <w:color w:val="000000"/>
                <w:sz w:val="20"/>
                <w:szCs w:val="20"/>
              </w:rPr>
              <w:lastRenderedPageBreak/>
              <w:t xml:space="preserve">Formulación del Plan de Fortalecimiento </w:t>
            </w:r>
          </w:p>
        </w:tc>
      </w:tr>
    </w:tbl>
    <w:p w14:paraId="6CDB930F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799"/>
      </w:tblGrid>
      <w:tr w:rsidR="00BB302B" w14:paraId="6FE0E320" w14:textId="77777777" w:rsidTr="006A1383">
        <w:trPr>
          <w:jc w:val="center"/>
        </w:trPr>
        <w:tc>
          <w:tcPr>
            <w:tcW w:w="10070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CB9CA"/>
          </w:tcPr>
          <w:p w14:paraId="3EA58B61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AEx (Área estratégica): </w:t>
            </w:r>
            <w:r>
              <w:rPr>
                <w:rFonts w:eastAsia="Arial" w:cs="Arial"/>
                <w:color w:val="595959"/>
                <w:sz w:val="20"/>
                <w:szCs w:val="20"/>
              </w:rPr>
              <w:t>… (repetir por cada área).</w:t>
            </w:r>
          </w:p>
        </w:tc>
      </w:tr>
      <w:tr w:rsidR="00BB302B" w14:paraId="6FFFDE5C" w14:textId="77777777" w:rsidTr="000336FA">
        <w:trPr>
          <w:trHeight w:val="900"/>
          <w:jc w:val="center"/>
        </w:trPr>
        <w:tc>
          <w:tcPr>
            <w:tcW w:w="127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5DCE4"/>
          </w:tcPr>
          <w:p w14:paraId="21762921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Brechas</w:t>
            </w:r>
          </w:p>
        </w:tc>
        <w:tc>
          <w:tcPr>
            <w:tcW w:w="879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4D149D0C" w14:textId="06D1B39E" w:rsidR="00BB302B" w:rsidRPr="00911060" w:rsidRDefault="00707E2C" w:rsidP="00A77FEB">
            <w:pPr>
              <w:spacing w:before="120" w:after="120" w:line="240" w:lineRule="auto"/>
              <w:rPr>
                <w:rFonts w:eastAsia="Arial" w:cs="Arial"/>
                <w:color w:val="7F7F7F" w:themeColor="text1" w:themeTint="80"/>
                <w:sz w:val="20"/>
                <w:szCs w:val="20"/>
              </w:rPr>
            </w:pPr>
            <w:r w:rsidRPr="00911060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Según análisis </w:t>
            </w:r>
            <w:r w:rsidR="00BB786E" w:rsidRPr="00911060">
              <w:rPr>
                <w:rFonts w:eastAsia="Arial" w:cs="Arial"/>
                <w:color w:val="7F7F7F" w:themeColor="text1" w:themeTint="80"/>
                <w:sz w:val="20"/>
                <w:szCs w:val="20"/>
              </w:rPr>
              <w:t>previamente realizado en apartado II.1, i</w:t>
            </w:r>
            <w:r w:rsidR="00BB302B" w:rsidRPr="00911060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ndicar </w:t>
            </w:r>
            <w:r w:rsidR="00BB302B" w:rsidRPr="00911060">
              <w:rPr>
                <w:rFonts w:eastAsia="Arial" w:cs="Arial"/>
                <w:color w:val="7F7F7F" w:themeColor="text1" w:themeTint="80"/>
                <w:sz w:val="20"/>
                <w:szCs w:val="20"/>
                <w:u w:val="single"/>
              </w:rPr>
              <w:t>brecha/s a ser abordada/s</w:t>
            </w:r>
            <w:r w:rsidR="00BB302B" w:rsidRPr="00911060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 en el Plan de Fortalecimiento a 10 años, </w:t>
            </w:r>
            <w:r w:rsidR="008304BB" w:rsidRPr="00911060">
              <w:rPr>
                <w:rFonts w:eastAsia="Arial" w:cs="Arial"/>
                <w:color w:val="7F7F7F" w:themeColor="text1" w:themeTint="80"/>
                <w:sz w:val="20"/>
                <w:szCs w:val="20"/>
              </w:rPr>
              <w:t>para cada</w:t>
            </w:r>
            <w:r w:rsidR="00BB302B" w:rsidRPr="00911060">
              <w:rPr>
                <w:rFonts w:eastAsia="Arial" w:cs="Arial"/>
                <w:color w:val="7F7F7F" w:themeColor="text1" w:themeTint="80"/>
                <w:sz w:val="20"/>
                <w:szCs w:val="20"/>
              </w:rPr>
              <w:t xml:space="preserve"> área estratégica.  </w:t>
            </w:r>
          </w:p>
          <w:p w14:paraId="2AD9A8D5" w14:textId="77777777" w:rsidR="00BB302B" w:rsidRPr="008304BB" w:rsidRDefault="00BB302B" w:rsidP="002719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4"/>
              <w:rPr>
                <w:rFonts w:eastAsia="Arial" w:cs="Arial"/>
                <w:sz w:val="20"/>
                <w:szCs w:val="20"/>
              </w:rPr>
            </w:pPr>
            <w:r w:rsidRPr="008304BB">
              <w:rPr>
                <w:rFonts w:eastAsia="Arial" w:cs="Arial"/>
                <w:sz w:val="20"/>
                <w:szCs w:val="20"/>
              </w:rPr>
              <w:t>…</w:t>
            </w:r>
          </w:p>
          <w:p w14:paraId="7B2EB430" w14:textId="77777777" w:rsidR="00BB302B" w:rsidRPr="008304BB" w:rsidRDefault="00BB302B" w:rsidP="002719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4"/>
              <w:rPr>
                <w:rFonts w:eastAsia="Arial" w:cs="Arial"/>
                <w:sz w:val="20"/>
                <w:szCs w:val="20"/>
              </w:rPr>
            </w:pPr>
            <w:r w:rsidRPr="008304BB">
              <w:rPr>
                <w:rFonts w:eastAsia="Arial" w:cs="Arial"/>
                <w:sz w:val="20"/>
                <w:szCs w:val="20"/>
              </w:rPr>
              <w:t>…</w:t>
            </w:r>
          </w:p>
          <w:p w14:paraId="49C39A36" w14:textId="77777777" w:rsidR="00BB302B" w:rsidRPr="008304BB" w:rsidRDefault="00BB302B" w:rsidP="0027194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54"/>
              <w:rPr>
                <w:rFonts w:eastAsia="Arial" w:cs="Arial"/>
                <w:sz w:val="20"/>
                <w:szCs w:val="20"/>
              </w:rPr>
            </w:pPr>
            <w:r w:rsidRPr="008304BB">
              <w:rPr>
                <w:rFonts w:eastAsia="Arial" w:cs="Arial"/>
                <w:sz w:val="20"/>
                <w:szCs w:val="20"/>
              </w:rPr>
              <w:t>…</w:t>
            </w:r>
          </w:p>
        </w:tc>
      </w:tr>
    </w:tbl>
    <w:p w14:paraId="3FB4B2E8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8"/>
        <w:gridCol w:w="1960"/>
        <w:gridCol w:w="4203"/>
        <w:gridCol w:w="1619"/>
      </w:tblGrid>
      <w:tr w:rsidR="00BB302B" w14:paraId="1941880C" w14:textId="77777777" w:rsidTr="006A1383">
        <w:trPr>
          <w:trHeight w:val="900"/>
          <w:jc w:val="center"/>
        </w:trPr>
        <w:tc>
          <w:tcPr>
            <w:tcW w:w="228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5DCE4"/>
          </w:tcPr>
          <w:p w14:paraId="12404F17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Objetivo estratégico (AEx-OEx)</w:t>
            </w:r>
          </w:p>
        </w:tc>
        <w:tc>
          <w:tcPr>
            <w:tcW w:w="7782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4826F2E8" w14:textId="2EF85CD4" w:rsidR="004E6773" w:rsidRDefault="00BB302B" w:rsidP="00A77FEB">
            <w:pPr>
              <w:spacing w:before="120" w:after="120" w:line="240" w:lineRule="auto"/>
              <w:rPr>
                <w:rFonts w:eastAsia="Arial" w:cs="Arial"/>
                <w:color w:val="767171"/>
                <w:sz w:val="20"/>
                <w:szCs w:val="20"/>
              </w:rPr>
            </w:pPr>
            <w:r>
              <w:rPr>
                <w:rFonts w:eastAsia="Arial" w:cs="Arial"/>
                <w:color w:val="767171"/>
                <w:sz w:val="20"/>
                <w:szCs w:val="20"/>
              </w:rPr>
              <w:t xml:space="preserve">… Formular objetivo estratégico con proyección a 10 años, mostrando con claridad el resultado o cambio esperado. </w:t>
            </w:r>
          </w:p>
        </w:tc>
      </w:tr>
      <w:tr w:rsidR="00355E40" w14:paraId="23D056FF" w14:textId="77777777" w:rsidTr="00D660FC">
        <w:trPr>
          <w:trHeight w:val="174"/>
          <w:jc w:val="center"/>
        </w:trPr>
        <w:tc>
          <w:tcPr>
            <w:tcW w:w="228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5DCE4"/>
          </w:tcPr>
          <w:p w14:paraId="3DD2E89A" w14:textId="562D7BA3" w:rsidR="00355E40" w:rsidRDefault="00355E40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Unidad responsable</w:t>
            </w:r>
          </w:p>
        </w:tc>
        <w:tc>
          <w:tcPr>
            <w:tcW w:w="7782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F3232B6" w14:textId="231DE956" w:rsidR="00355E40" w:rsidRDefault="00355E40" w:rsidP="00A77FEB">
            <w:pPr>
              <w:spacing w:before="120" w:after="120" w:line="240" w:lineRule="auto"/>
              <w:rPr>
                <w:rFonts w:eastAsia="Arial" w:cs="Arial"/>
                <w:color w:val="767171"/>
                <w:sz w:val="20"/>
                <w:szCs w:val="20"/>
              </w:rPr>
            </w:pPr>
            <w:r>
              <w:rPr>
                <w:rFonts w:eastAsia="Arial" w:cs="Arial"/>
                <w:color w:val="767171"/>
                <w:sz w:val="20"/>
                <w:szCs w:val="20"/>
              </w:rPr>
              <w:t>Señalar unidad institucional responsable del desarrollo de objetivo estratégico</w:t>
            </w:r>
            <w:r w:rsidR="001A7D7F">
              <w:rPr>
                <w:rFonts w:eastAsia="Arial" w:cs="Arial"/>
                <w:color w:val="767171"/>
                <w:sz w:val="20"/>
                <w:szCs w:val="20"/>
              </w:rPr>
              <w:t>.</w:t>
            </w:r>
          </w:p>
        </w:tc>
      </w:tr>
      <w:tr w:rsidR="00BB302B" w14:paraId="115828A5" w14:textId="77777777" w:rsidTr="00271945">
        <w:trPr>
          <w:trHeight w:val="557"/>
          <w:jc w:val="center"/>
        </w:trPr>
        <w:tc>
          <w:tcPr>
            <w:tcW w:w="424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5DCE4"/>
            <w:vAlign w:val="center"/>
          </w:tcPr>
          <w:p w14:paraId="020CFF11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20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5DCE4"/>
            <w:vAlign w:val="center"/>
          </w:tcPr>
          <w:p w14:paraId="47A1E653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Cambios esperados</w:t>
            </w:r>
          </w:p>
        </w:tc>
        <w:tc>
          <w:tcPr>
            <w:tcW w:w="16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D5DCE4"/>
            <w:vAlign w:val="center"/>
          </w:tcPr>
          <w:p w14:paraId="290DCC02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Horizonte de logro</w:t>
            </w:r>
          </w:p>
        </w:tc>
      </w:tr>
      <w:tr w:rsidR="00BB302B" w14:paraId="096AC847" w14:textId="77777777" w:rsidTr="00271945">
        <w:trPr>
          <w:trHeight w:val="70"/>
          <w:jc w:val="center"/>
        </w:trPr>
        <w:tc>
          <w:tcPr>
            <w:tcW w:w="424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7E1BF317" w14:textId="44A777FA" w:rsidR="00BB302B" w:rsidRPr="00A13CA8" w:rsidRDefault="00BB302B" w:rsidP="00A77FEB">
            <w:pPr>
              <w:spacing w:before="120" w:after="120" w:line="240" w:lineRule="auto"/>
              <w:rPr>
                <w:rFonts w:eastAsia="Arial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149BF8E" w14:textId="2F4351D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5466A59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BB302B" w14:paraId="5CF7A679" w14:textId="77777777" w:rsidTr="00271945">
        <w:trPr>
          <w:jc w:val="center"/>
        </w:trPr>
        <w:tc>
          <w:tcPr>
            <w:tcW w:w="424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60920D81" w14:textId="47096B0D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E1CF32A" w14:textId="67B2879C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7A98247" w14:textId="77777777" w:rsidR="00BB302B" w:rsidRDefault="00BB302B" w:rsidP="00A7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hanging="720"/>
              <w:rPr>
                <w:rFonts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355E40" w14:paraId="015CDF58" w14:textId="77777777" w:rsidTr="00271945">
        <w:trPr>
          <w:jc w:val="center"/>
        </w:trPr>
        <w:tc>
          <w:tcPr>
            <w:tcW w:w="4248" w:type="dxa"/>
            <w:gridSpan w:val="2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28BC3005" w14:textId="77777777" w:rsidR="00355E40" w:rsidRDefault="00355E40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568B005D" w14:textId="77777777" w:rsidR="00355E40" w:rsidRDefault="00355E40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2D99D3BE" w14:textId="77777777" w:rsidR="00355E40" w:rsidRDefault="00355E40" w:rsidP="00A77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hanging="720"/>
              <w:rPr>
                <w:rFonts w:eastAsia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9AF51A4" w14:textId="7FBB64EF" w:rsidR="00BB302B" w:rsidRDefault="004E6773" w:rsidP="00A77FEB">
      <w:pPr>
        <w:tabs>
          <w:tab w:val="left" w:pos="1060"/>
        </w:tabs>
        <w:spacing w:before="120" w:after="120" w:line="240" w:lineRule="auto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ab/>
      </w:r>
    </w:p>
    <w:p w14:paraId="531C289F" w14:textId="77777777" w:rsidR="004E6773" w:rsidRDefault="004E6773" w:rsidP="00A77FEB">
      <w:pPr>
        <w:tabs>
          <w:tab w:val="left" w:pos="1060"/>
        </w:tabs>
        <w:spacing w:before="120" w:after="120" w:line="240" w:lineRule="auto"/>
        <w:rPr>
          <w:rFonts w:eastAsia="Arial" w:cs="Arial"/>
          <w:b/>
          <w:sz w:val="20"/>
          <w:szCs w:val="20"/>
        </w:rPr>
      </w:pPr>
    </w:p>
    <w:p w14:paraId="23BA5124" w14:textId="3239AD0B" w:rsidR="004E6773" w:rsidRPr="004E6773" w:rsidRDefault="004E6773" w:rsidP="00A77FEB">
      <w:pPr>
        <w:tabs>
          <w:tab w:val="left" w:pos="1060"/>
        </w:tabs>
        <w:spacing w:before="120" w:after="120" w:line="240" w:lineRule="auto"/>
        <w:rPr>
          <w:rFonts w:eastAsia="Arial" w:cs="Arial"/>
          <w:sz w:val="20"/>
          <w:szCs w:val="20"/>
        </w:rPr>
        <w:sectPr w:rsidR="004E6773" w:rsidRPr="004E6773" w:rsidSect="00BB30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709" w:footer="709" w:gutter="0"/>
          <w:pgNumType w:start="1"/>
          <w:cols w:space="720"/>
          <w:titlePg/>
        </w:sectPr>
      </w:pPr>
    </w:p>
    <w:tbl>
      <w:tblPr>
        <w:tblW w:w="136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3660"/>
      </w:tblGrid>
      <w:tr w:rsidR="00BB302B" w14:paraId="38D2C075" w14:textId="77777777" w:rsidTr="006A1383">
        <w:trPr>
          <w:jc w:val="center"/>
        </w:trPr>
        <w:tc>
          <w:tcPr>
            <w:tcW w:w="13660" w:type="dxa"/>
            <w:shd w:val="clear" w:color="auto" w:fill="ACB9CA"/>
          </w:tcPr>
          <w:p w14:paraId="2DBCA355" w14:textId="77777777" w:rsidR="00BB302B" w:rsidRDefault="00BB302B" w:rsidP="00A77F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07" w:hanging="284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lastRenderedPageBreak/>
              <w:t>Indicadores del Plan de Fortalecimiento</w:t>
            </w:r>
          </w:p>
        </w:tc>
      </w:tr>
    </w:tbl>
    <w:p w14:paraId="082E1469" w14:textId="77777777" w:rsidR="00BB302B" w:rsidRDefault="00BB302B" w:rsidP="00A77FEB">
      <w:pPr>
        <w:spacing w:before="120" w:after="120" w:line="240" w:lineRule="auto"/>
      </w:pPr>
    </w:p>
    <w:tbl>
      <w:tblPr>
        <w:tblW w:w="13660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4325"/>
        <w:gridCol w:w="2276"/>
        <w:gridCol w:w="1060"/>
        <w:gridCol w:w="839"/>
        <w:gridCol w:w="839"/>
        <w:gridCol w:w="844"/>
        <w:gridCol w:w="2355"/>
      </w:tblGrid>
      <w:tr w:rsidR="00BB302B" w14:paraId="09E78C4F" w14:textId="77777777" w:rsidTr="006A1383">
        <w:trPr>
          <w:trHeight w:val="334"/>
          <w:jc w:val="center"/>
        </w:trPr>
        <w:tc>
          <w:tcPr>
            <w:tcW w:w="13660" w:type="dxa"/>
            <w:gridSpan w:val="8"/>
            <w:shd w:val="clear" w:color="auto" w:fill="D5DCE4"/>
            <w:vAlign w:val="center"/>
          </w:tcPr>
          <w:p w14:paraId="6AD1B3B1" w14:textId="60D445F1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V.1. Indicadores de resultado</w:t>
            </w:r>
          </w:p>
        </w:tc>
      </w:tr>
      <w:tr w:rsidR="00BB302B" w14:paraId="5233A05E" w14:textId="77777777" w:rsidTr="006A1383">
        <w:trPr>
          <w:trHeight w:val="334"/>
          <w:jc w:val="center"/>
        </w:trPr>
        <w:tc>
          <w:tcPr>
            <w:tcW w:w="1122" w:type="dxa"/>
            <w:vMerge w:val="restart"/>
            <w:shd w:val="clear" w:color="auto" w:fill="D5DCE4"/>
            <w:vAlign w:val="center"/>
          </w:tcPr>
          <w:p w14:paraId="12FE61AF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AE-OE</w:t>
            </w:r>
          </w:p>
        </w:tc>
        <w:tc>
          <w:tcPr>
            <w:tcW w:w="4325" w:type="dxa"/>
            <w:vMerge w:val="restart"/>
            <w:shd w:val="clear" w:color="auto" w:fill="D5DCE4"/>
            <w:vAlign w:val="center"/>
          </w:tcPr>
          <w:p w14:paraId="43F625C7" w14:textId="5928301B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2276" w:type="dxa"/>
            <w:vMerge w:val="restart"/>
            <w:shd w:val="clear" w:color="auto" w:fill="D5DCE4"/>
            <w:vAlign w:val="center"/>
          </w:tcPr>
          <w:p w14:paraId="55142DC4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Fórmula de cálculo</w:t>
            </w:r>
          </w:p>
        </w:tc>
        <w:tc>
          <w:tcPr>
            <w:tcW w:w="1060" w:type="dxa"/>
            <w:vMerge w:val="restart"/>
            <w:shd w:val="clear" w:color="auto" w:fill="D5DCE4"/>
            <w:vAlign w:val="center"/>
          </w:tcPr>
          <w:p w14:paraId="022C9651" w14:textId="0E085CE8" w:rsidR="00BB302B" w:rsidRDefault="00BB302B" w:rsidP="00A77FEB">
            <w:pPr>
              <w:tabs>
                <w:tab w:val="center" w:pos="1620"/>
              </w:tabs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Línea Base</w:t>
            </w:r>
          </w:p>
        </w:tc>
        <w:tc>
          <w:tcPr>
            <w:tcW w:w="2522" w:type="dxa"/>
            <w:gridSpan w:val="3"/>
            <w:shd w:val="clear" w:color="auto" w:fill="D5DCE4"/>
            <w:vAlign w:val="center"/>
          </w:tcPr>
          <w:p w14:paraId="038F5A4D" w14:textId="77777777" w:rsidR="00BB302B" w:rsidRDefault="00BB302B" w:rsidP="00A77FEB">
            <w:pPr>
              <w:tabs>
                <w:tab w:val="center" w:pos="1620"/>
              </w:tabs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2355" w:type="dxa"/>
            <w:vMerge w:val="restart"/>
            <w:shd w:val="clear" w:color="auto" w:fill="D5DCE4"/>
            <w:vAlign w:val="center"/>
          </w:tcPr>
          <w:p w14:paraId="2D87EA48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Fuente de verificación</w:t>
            </w:r>
          </w:p>
        </w:tc>
      </w:tr>
      <w:tr w:rsidR="00BB302B" w14:paraId="7ABD128B" w14:textId="77777777" w:rsidTr="006A1383">
        <w:trPr>
          <w:trHeight w:val="367"/>
          <w:jc w:val="center"/>
        </w:trPr>
        <w:tc>
          <w:tcPr>
            <w:tcW w:w="1122" w:type="dxa"/>
            <w:vMerge/>
            <w:shd w:val="clear" w:color="auto" w:fill="D5DCE4"/>
            <w:vAlign w:val="center"/>
          </w:tcPr>
          <w:p w14:paraId="219C0709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4325" w:type="dxa"/>
            <w:vMerge/>
            <w:shd w:val="clear" w:color="auto" w:fill="D5DCE4"/>
            <w:vAlign w:val="center"/>
          </w:tcPr>
          <w:p w14:paraId="79C6ADFF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2276" w:type="dxa"/>
            <w:vMerge/>
            <w:shd w:val="clear" w:color="auto" w:fill="D5DCE4"/>
            <w:vAlign w:val="center"/>
          </w:tcPr>
          <w:p w14:paraId="560E05A6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D5DCE4"/>
            <w:vAlign w:val="center"/>
          </w:tcPr>
          <w:p w14:paraId="72FB8E70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D5DCE4"/>
            <w:vAlign w:val="center"/>
          </w:tcPr>
          <w:p w14:paraId="3794566C" w14:textId="77777777" w:rsidR="00BB302B" w:rsidRDefault="00BB302B" w:rsidP="00A77FEB">
            <w:pPr>
              <w:tabs>
                <w:tab w:val="center" w:pos="1620"/>
              </w:tabs>
              <w:spacing w:before="120" w:after="120" w:line="240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7B2EE8">
              <w:rPr>
                <w:rFonts w:eastAsia="Arial" w:cs="Arial"/>
                <w:sz w:val="18"/>
                <w:szCs w:val="18"/>
              </w:rPr>
              <w:t>Corto plazo</w:t>
            </w:r>
          </w:p>
        </w:tc>
        <w:tc>
          <w:tcPr>
            <w:tcW w:w="839" w:type="dxa"/>
            <w:shd w:val="clear" w:color="auto" w:fill="D5DCE4"/>
            <w:vAlign w:val="center"/>
          </w:tcPr>
          <w:p w14:paraId="50C45143" w14:textId="77777777" w:rsidR="00BB302B" w:rsidRDefault="00BB302B" w:rsidP="00A77FEB">
            <w:pPr>
              <w:tabs>
                <w:tab w:val="center" w:pos="1620"/>
              </w:tabs>
              <w:spacing w:before="120" w:after="120" w:line="240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Medio plazo</w:t>
            </w:r>
          </w:p>
        </w:tc>
        <w:tc>
          <w:tcPr>
            <w:tcW w:w="844" w:type="dxa"/>
            <w:shd w:val="clear" w:color="auto" w:fill="D5DCE4"/>
            <w:vAlign w:val="center"/>
          </w:tcPr>
          <w:p w14:paraId="166E63FD" w14:textId="77777777" w:rsidR="00BB302B" w:rsidRDefault="00BB302B" w:rsidP="00A77FEB">
            <w:pPr>
              <w:tabs>
                <w:tab w:val="center" w:pos="1620"/>
              </w:tabs>
              <w:spacing w:before="120" w:after="120" w:line="240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Largo plazo</w:t>
            </w:r>
          </w:p>
        </w:tc>
        <w:tc>
          <w:tcPr>
            <w:tcW w:w="2355" w:type="dxa"/>
            <w:vMerge/>
            <w:shd w:val="clear" w:color="auto" w:fill="D5DCE4"/>
            <w:vAlign w:val="center"/>
          </w:tcPr>
          <w:p w14:paraId="23FEA2ED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BB302B" w14:paraId="30966821" w14:textId="77777777" w:rsidTr="006A1383">
        <w:trPr>
          <w:jc w:val="center"/>
        </w:trPr>
        <w:tc>
          <w:tcPr>
            <w:tcW w:w="1122" w:type="dxa"/>
            <w:shd w:val="clear" w:color="auto" w:fill="D5DCE4"/>
            <w:vAlign w:val="center"/>
          </w:tcPr>
          <w:p w14:paraId="427D6465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AEx-OEx</w:t>
            </w:r>
          </w:p>
        </w:tc>
        <w:tc>
          <w:tcPr>
            <w:tcW w:w="4325" w:type="dxa"/>
            <w:shd w:val="clear" w:color="auto" w:fill="FFFFFF"/>
            <w:vAlign w:val="center"/>
          </w:tcPr>
          <w:p w14:paraId="5F8140F2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vAlign w:val="center"/>
          </w:tcPr>
          <w:p w14:paraId="7CA55DF9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6F132665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14:paraId="4CB4E428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14:paraId="52A1A8EC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14:paraId="1EDA5023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/>
            <w:vAlign w:val="center"/>
          </w:tcPr>
          <w:p w14:paraId="3840FF7E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BB302B" w14:paraId="788D7FFD" w14:textId="77777777" w:rsidTr="006A1383">
        <w:trPr>
          <w:jc w:val="center"/>
        </w:trPr>
        <w:tc>
          <w:tcPr>
            <w:tcW w:w="1122" w:type="dxa"/>
            <w:shd w:val="clear" w:color="auto" w:fill="D5DCE4"/>
            <w:vAlign w:val="center"/>
          </w:tcPr>
          <w:p w14:paraId="15258E49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FFFFFF"/>
            <w:vAlign w:val="center"/>
          </w:tcPr>
          <w:p w14:paraId="5CD04742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vAlign w:val="center"/>
          </w:tcPr>
          <w:p w14:paraId="3D4A866B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14:paraId="6F138FBC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14:paraId="5C7E0978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14:paraId="6A3E2944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14:paraId="6DC20C63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FFFFFF"/>
            <w:vAlign w:val="center"/>
          </w:tcPr>
          <w:p w14:paraId="48622761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6773FF40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tbl>
      <w:tblPr>
        <w:tblW w:w="13670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6368"/>
        <w:gridCol w:w="1064"/>
        <w:gridCol w:w="1247"/>
        <w:gridCol w:w="1214"/>
        <w:gridCol w:w="1214"/>
        <w:gridCol w:w="1171"/>
      </w:tblGrid>
      <w:tr w:rsidR="00BB302B" w14:paraId="66677B9C" w14:textId="77777777" w:rsidTr="006A1383">
        <w:tc>
          <w:tcPr>
            <w:tcW w:w="13670" w:type="dxa"/>
            <w:gridSpan w:val="7"/>
            <w:shd w:val="clear" w:color="auto" w:fill="D5DCE4"/>
          </w:tcPr>
          <w:p w14:paraId="68141B48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V.2. </w:t>
            </w:r>
            <w:r w:rsidRPr="007B2EE8">
              <w:rPr>
                <w:rFonts w:eastAsia="Arial" w:cs="Arial"/>
                <w:b/>
                <w:sz w:val="20"/>
                <w:szCs w:val="20"/>
              </w:rPr>
              <w:t>Indicadores del Sistema de Universidades Estatales</w:t>
            </w:r>
          </w:p>
        </w:tc>
      </w:tr>
      <w:tr w:rsidR="00BB302B" w14:paraId="64702ECD" w14:textId="77777777" w:rsidTr="006A1383">
        <w:trPr>
          <w:trHeight w:val="429"/>
        </w:trPr>
        <w:tc>
          <w:tcPr>
            <w:tcW w:w="1392" w:type="dxa"/>
            <w:vMerge w:val="restart"/>
            <w:shd w:val="clear" w:color="auto" w:fill="D5DCE4"/>
            <w:vAlign w:val="center"/>
          </w:tcPr>
          <w:p w14:paraId="2AFE0370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Identificador indicador de desarrollo</w:t>
            </w:r>
          </w:p>
        </w:tc>
        <w:tc>
          <w:tcPr>
            <w:tcW w:w="6368" w:type="dxa"/>
            <w:vMerge w:val="restart"/>
            <w:shd w:val="clear" w:color="auto" w:fill="D5DCE4"/>
            <w:vAlign w:val="center"/>
          </w:tcPr>
          <w:p w14:paraId="6DD6AB83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Indicador</w:t>
            </w:r>
          </w:p>
        </w:tc>
        <w:tc>
          <w:tcPr>
            <w:tcW w:w="1064" w:type="dxa"/>
            <w:vMerge w:val="restart"/>
            <w:shd w:val="clear" w:color="auto" w:fill="D5DCE4"/>
            <w:vAlign w:val="center"/>
          </w:tcPr>
          <w:p w14:paraId="5F7EB9E6" w14:textId="650FBFBA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Línea Base</w:t>
            </w:r>
            <w:r w:rsidR="006F396B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6F396B" w:rsidRPr="00E57C74">
              <w:rPr>
                <w:rFonts w:eastAsia="Arial" w:cs="Arial"/>
                <w:bCs/>
                <w:sz w:val="18"/>
                <w:szCs w:val="18"/>
              </w:rPr>
              <w:t>(2019)</w:t>
            </w:r>
          </w:p>
        </w:tc>
        <w:tc>
          <w:tcPr>
            <w:tcW w:w="1247" w:type="dxa"/>
            <w:vMerge w:val="restart"/>
            <w:shd w:val="clear" w:color="auto" w:fill="D5DCE4"/>
            <w:vAlign w:val="center"/>
          </w:tcPr>
          <w:p w14:paraId="1BAE8965" w14:textId="2004E313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Situación Universidad</w:t>
            </w:r>
            <w:r w:rsidR="006F396B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="006F396B" w:rsidRPr="00E57C74">
              <w:rPr>
                <w:rFonts w:eastAsia="Arial" w:cs="Arial"/>
                <w:bCs/>
                <w:sz w:val="18"/>
                <w:szCs w:val="18"/>
              </w:rPr>
              <w:t>(</w:t>
            </w:r>
            <w:r w:rsidR="00E57C74" w:rsidRPr="00E57C74">
              <w:rPr>
                <w:rFonts w:eastAsia="Arial" w:cs="Arial"/>
                <w:bCs/>
                <w:sz w:val="18"/>
                <w:szCs w:val="18"/>
              </w:rPr>
              <w:t xml:space="preserve">datos </w:t>
            </w:r>
            <w:r w:rsidR="006F396B" w:rsidRPr="00E57C74">
              <w:rPr>
                <w:rFonts w:eastAsia="Arial" w:cs="Arial"/>
                <w:bCs/>
                <w:sz w:val="18"/>
                <w:szCs w:val="18"/>
              </w:rPr>
              <w:t>2020)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99" w:type="dxa"/>
            <w:gridSpan w:val="3"/>
            <w:shd w:val="clear" w:color="auto" w:fill="D5DCE4"/>
            <w:vAlign w:val="center"/>
          </w:tcPr>
          <w:p w14:paraId="11D99D31" w14:textId="77777777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Metas</w:t>
            </w:r>
          </w:p>
        </w:tc>
      </w:tr>
      <w:tr w:rsidR="00BB302B" w14:paraId="10563074" w14:textId="77777777" w:rsidTr="006A1383">
        <w:trPr>
          <w:trHeight w:val="263"/>
        </w:trPr>
        <w:tc>
          <w:tcPr>
            <w:tcW w:w="1392" w:type="dxa"/>
            <w:vMerge/>
            <w:shd w:val="clear" w:color="auto" w:fill="D5DCE4"/>
            <w:vAlign w:val="center"/>
          </w:tcPr>
          <w:p w14:paraId="3EC04BAF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68" w:type="dxa"/>
            <w:vMerge/>
            <w:shd w:val="clear" w:color="auto" w:fill="D5DCE4"/>
            <w:vAlign w:val="center"/>
          </w:tcPr>
          <w:p w14:paraId="722450E9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D5DCE4"/>
            <w:vAlign w:val="center"/>
          </w:tcPr>
          <w:p w14:paraId="764100C3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D5DCE4"/>
            <w:vAlign w:val="center"/>
          </w:tcPr>
          <w:p w14:paraId="36C73E70" w14:textId="77777777" w:rsidR="00BB302B" w:rsidRDefault="00BB302B" w:rsidP="00A7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D5DCE4"/>
          </w:tcPr>
          <w:p w14:paraId="14B3236F" w14:textId="0B8F7F7E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202</w:t>
            </w:r>
            <w:r w:rsidR="00057482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1214" w:type="dxa"/>
            <w:shd w:val="clear" w:color="auto" w:fill="D5DCE4"/>
          </w:tcPr>
          <w:p w14:paraId="37631D83" w14:textId="6BF2D738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202</w:t>
            </w:r>
            <w:r w:rsidR="00057482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1171" w:type="dxa"/>
            <w:shd w:val="clear" w:color="auto" w:fill="D5DCE4"/>
          </w:tcPr>
          <w:p w14:paraId="706FE94D" w14:textId="11C05410" w:rsidR="00BB302B" w:rsidRDefault="00BB302B" w:rsidP="00A77FEB">
            <w:pPr>
              <w:spacing w:before="120" w:after="120" w:line="240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202</w:t>
            </w:r>
            <w:r w:rsidR="00057482">
              <w:rPr>
                <w:rFonts w:eastAsia="Arial" w:cs="Arial"/>
                <w:sz w:val="18"/>
                <w:szCs w:val="18"/>
              </w:rPr>
              <w:t>3</w:t>
            </w:r>
          </w:p>
        </w:tc>
      </w:tr>
      <w:tr w:rsidR="00BB302B" w14:paraId="63DCAA49" w14:textId="77777777" w:rsidTr="006A1383">
        <w:tc>
          <w:tcPr>
            <w:tcW w:w="1392" w:type="dxa"/>
            <w:shd w:val="clear" w:color="auto" w:fill="D5DCE4"/>
          </w:tcPr>
          <w:p w14:paraId="558D80D2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PDOx</w:t>
            </w:r>
          </w:p>
        </w:tc>
        <w:tc>
          <w:tcPr>
            <w:tcW w:w="6368" w:type="dxa"/>
            <w:shd w:val="clear" w:color="auto" w:fill="auto"/>
          </w:tcPr>
          <w:p w14:paraId="3093D859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olor w:val="767171"/>
                <w:sz w:val="20"/>
                <w:szCs w:val="20"/>
              </w:rPr>
              <w:t>Cada Universidad definirá, de acuerdo a su realidad institucional, de qué forma atenderá indicadores de desarrollo del Proyecto con el Banco Mundial, así como los compromisos y metas que se establezca.</w:t>
            </w:r>
          </w:p>
        </w:tc>
        <w:tc>
          <w:tcPr>
            <w:tcW w:w="1064" w:type="dxa"/>
            <w:shd w:val="clear" w:color="auto" w:fill="FFFFFF"/>
          </w:tcPr>
          <w:p w14:paraId="32DFA2ED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</w:tcPr>
          <w:p w14:paraId="487A3AB5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/>
          </w:tcPr>
          <w:p w14:paraId="142B1F14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5553F644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111B6ACB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BB302B" w14:paraId="5B8DDECF" w14:textId="77777777" w:rsidTr="006A1383">
        <w:tc>
          <w:tcPr>
            <w:tcW w:w="1392" w:type="dxa"/>
            <w:shd w:val="clear" w:color="auto" w:fill="D5DCE4"/>
          </w:tcPr>
          <w:p w14:paraId="237DA9BC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6368" w:type="dxa"/>
            <w:shd w:val="clear" w:color="auto" w:fill="auto"/>
          </w:tcPr>
          <w:p w14:paraId="26E54466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14:paraId="447DD240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</w:tcPr>
          <w:p w14:paraId="29F7A8E2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FFFFFF"/>
          </w:tcPr>
          <w:p w14:paraId="1D16B275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0AC8E981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14:paraId="58B2B9C7" w14:textId="77777777" w:rsidR="00BB302B" w:rsidRDefault="00BB302B" w:rsidP="00A77FEB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6CA98B08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  <w:sectPr w:rsidR="00BB302B">
          <w:pgSz w:w="15840" w:h="12240" w:orient="landscape"/>
          <w:pgMar w:top="1440" w:right="1080" w:bottom="1440" w:left="1080" w:header="709" w:footer="709" w:gutter="0"/>
          <w:cols w:space="720"/>
        </w:sectPr>
      </w:pPr>
    </w:p>
    <w:p w14:paraId="3F4797F5" w14:textId="77777777" w:rsidR="00BB302B" w:rsidRDefault="00BB302B" w:rsidP="00A77F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eastAsia="Arial" w:cs="Arial"/>
          <w:sz w:val="20"/>
          <w:szCs w:val="20"/>
        </w:rPr>
      </w:pPr>
    </w:p>
    <w:tbl>
      <w:tblPr>
        <w:tblW w:w="10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BB302B" w14:paraId="0C8974C3" w14:textId="77777777" w:rsidTr="006A1383">
        <w:tc>
          <w:tcPr>
            <w:tcW w:w="1007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CB9CA"/>
          </w:tcPr>
          <w:p w14:paraId="389D7B21" w14:textId="77777777" w:rsidR="00BB302B" w:rsidRDefault="00BB302B" w:rsidP="00A77FE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Compromiso institucional  </w:t>
            </w:r>
          </w:p>
        </w:tc>
      </w:tr>
      <w:tr w:rsidR="00BB302B" w14:paraId="2A77BE69" w14:textId="77777777" w:rsidTr="006A1383">
        <w:tc>
          <w:tcPr>
            <w:tcW w:w="1007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14:paraId="1051132B" w14:textId="77777777" w:rsidR="00BB302B" w:rsidRDefault="00BB302B" w:rsidP="00D27F11">
            <w:pPr>
              <w:spacing w:before="120" w:after="120"/>
              <w:rPr>
                <w:rFonts w:eastAsia="Arial" w:cs="Arial"/>
                <w:b/>
                <w:sz w:val="20"/>
                <w:szCs w:val="20"/>
              </w:rPr>
            </w:pPr>
          </w:p>
          <w:p w14:paraId="11590030" w14:textId="77777777" w:rsidR="00BB302B" w:rsidRDefault="00BB302B" w:rsidP="00D27F11">
            <w:pPr>
              <w:spacing w:before="120" w:after="120"/>
              <w:ind w:left="1015" w:right="1315"/>
              <w:jc w:val="right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Ciudad, fecha (día, mes y año) </w:t>
            </w:r>
          </w:p>
          <w:p w14:paraId="1E68E152" w14:textId="77777777" w:rsidR="00BB302B" w:rsidRDefault="00BB302B" w:rsidP="00D27F11">
            <w:pPr>
              <w:spacing w:before="120" w:after="120"/>
              <w:ind w:left="1015" w:right="1315"/>
              <w:rPr>
                <w:rFonts w:eastAsia="Arial" w:cs="Arial"/>
                <w:sz w:val="20"/>
                <w:szCs w:val="20"/>
              </w:rPr>
            </w:pPr>
          </w:p>
          <w:p w14:paraId="3898BCE3" w14:textId="77777777" w:rsidR="00BB302B" w:rsidRDefault="00BB302B" w:rsidP="00D27F11">
            <w:pPr>
              <w:spacing w:before="120" w:after="120"/>
              <w:ind w:left="1015" w:right="1315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Yo, [</w:t>
            </w:r>
            <w:r>
              <w:rPr>
                <w:rFonts w:eastAsia="Arial" w:cs="Arial"/>
                <w:b/>
                <w:sz w:val="20"/>
                <w:szCs w:val="20"/>
              </w:rPr>
              <w:t>Nombre de Rector/a</w:t>
            </w:r>
            <w:r>
              <w:rPr>
                <w:rFonts w:eastAsia="Arial" w:cs="Arial"/>
                <w:sz w:val="20"/>
                <w:szCs w:val="20"/>
              </w:rPr>
              <w:t xml:space="preserve">] de la 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Universidad </w:t>
            </w:r>
            <w:r>
              <w:rPr>
                <w:rFonts w:eastAsia="Arial" w:cs="Arial"/>
                <w:sz w:val="20"/>
                <w:szCs w:val="20"/>
              </w:rPr>
              <w:t>________, mediante la suscripción del presente documento, ratifico que el Plan de Fortalecimiento a 10 años ha sido desarrollado según lo requerido, y responde fehacientemente a los desafíos institucionales.</w:t>
            </w:r>
          </w:p>
          <w:p w14:paraId="56932FD9" w14:textId="77777777" w:rsidR="00BB302B" w:rsidRDefault="00BB302B" w:rsidP="00D27F11">
            <w:pPr>
              <w:spacing w:before="120" w:after="120"/>
              <w:ind w:left="1015" w:right="1315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Así mismo, comprometo los esfuerzos de la Universidad para desarrollar y gestionar las estrategias necesarias para una satisfactoria implementación del Plan construido por esta casa de estudios. </w:t>
            </w:r>
          </w:p>
          <w:p w14:paraId="679F7A70" w14:textId="77777777" w:rsidR="00BB302B" w:rsidRDefault="00BB302B" w:rsidP="00D27F11">
            <w:pPr>
              <w:spacing w:before="120" w:after="120"/>
              <w:ind w:left="1015" w:right="1315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6C28F606" w14:textId="77777777" w:rsidR="00BB302B" w:rsidRDefault="00BB302B" w:rsidP="00D27F11">
            <w:pPr>
              <w:spacing w:before="120" w:after="120"/>
              <w:ind w:left="1015" w:right="1315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Nombre Rector/a </w:t>
            </w:r>
          </w:p>
          <w:p w14:paraId="7A732E20" w14:textId="77777777" w:rsidR="00BB302B" w:rsidRDefault="00BB302B" w:rsidP="00D27F11">
            <w:pPr>
              <w:spacing w:before="120" w:after="120"/>
              <w:ind w:left="1015" w:right="1315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Universidad _______</w:t>
            </w:r>
          </w:p>
          <w:p w14:paraId="2FBD7BD6" w14:textId="77777777" w:rsidR="00BB302B" w:rsidRDefault="00BB302B" w:rsidP="00D27F11">
            <w:pPr>
              <w:spacing w:before="120" w:after="120"/>
              <w:ind w:left="1015" w:right="1315"/>
              <w:jc w:val="center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Timbre</w:t>
            </w:r>
          </w:p>
          <w:p w14:paraId="13447E1D" w14:textId="77777777" w:rsidR="00BB302B" w:rsidRDefault="00BB302B" w:rsidP="00D27F11">
            <w:pPr>
              <w:spacing w:before="120" w:after="120"/>
              <w:ind w:left="1015" w:right="1315"/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  <w:p w14:paraId="45A6C8F2" w14:textId="77777777" w:rsidR="00BB302B" w:rsidRDefault="00BB302B" w:rsidP="00A77FEB">
            <w:pPr>
              <w:spacing w:before="120" w:after="120" w:line="240" w:lineRule="auto"/>
              <w:ind w:left="1015" w:right="1315"/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4ED09B75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p w14:paraId="33E8C520" w14:textId="77777777" w:rsidR="00BB302B" w:rsidRDefault="00BB302B" w:rsidP="00A77FEB">
      <w:pPr>
        <w:spacing w:before="120" w:after="120" w:line="240" w:lineRule="auto"/>
        <w:rPr>
          <w:rFonts w:eastAsia="Arial" w:cs="Arial"/>
          <w:sz w:val="20"/>
          <w:szCs w:val="20"/>
        </w:rPr>
      </w:pPr>
    </w:p>
    <w:p w14:paraId="03DF2C81" w14:textId="77777777" w:rsidR="00BB302B" w:rsidRDefault="00BB302B" w:rsidP="00A77FEB">
      <w:pPr>
        <w:spacing w:before="120" w:after="120" w:line="240" w:lineRule="auto"/>
      </w:pPr>
    </w:p>
    <w:p w14:paraId="1953F1A4" w14:textId="190434DA" w:rsidR="00983B40" w:rsidRDefault="00983B40">
      <w:pPr>
        <w:spacing w:after="160" w:line="259" w:lineRule="auto"/>
        <w:jc w:val="left"/>
      </w:pPr>
      <w:r>
        <w:br w:type="page"/>
      </w:r>
    </w:p>
    <w:tbl>
      <w:tblPr>
        <w:tblW w:w="5000" w:type="pct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ook w:val="0400" w:firstRow="0" w:lastRow="0" w:firstColumn="0" w:lastColumn="0" w:noHBand="0" w:noVBand="1"/>
      </w:tblPr>
      <w:tblGrid>
        <w:gridCol w:w="1057"/>
        <w:gridCol w:w="3430"/>
        <w:gridCol w:w="1519"/>
        <w:gridCol w:w="845"/>
        <w:gridCol w:w="827"/>
        <w:gridCol w:w="827"/>
        <w:gridCol w:w="827"/>
        <w:gridCol w:w="728"/>
      </w:tblGrid>
      <w:tr w:rsidR="00983B40" w:rsidRPr="00B8131B" w14:paraId="2CDA287C" w14:textId="77777777" w:rsidTr="0031436B">
        <w:trPr>
          <w:jc w:val="center"/>
        </w:trPr>
        <w:tc>
          <w:tcPr>
            <w:tcW w:w="5000" w:type="pct"/>
            <w:gridSpan w:val="8"/>
            <w:shd w:val="clear" w:color="auto" w:fill="D5DCE4"/>
          </w:tcPr>
          <w:p w14:paraId="45C18A0F" w14:textId="19350C22" w:rsidR="00983B40" w:rsidRPr="00983B40" w:rsidRDefault="00983B40" w:rsidP="00C54EFF">
            <w:pPr>
              <w:spacing w:before="120" w:after="120" w:line="240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ANEXO: </w:t>
            </w:r>
            <w:r w:rsidRPr="00983B40">
              <w:rPr>
                <w:rFonts w:eastAsia="Arial" w:cs="Arial"/>
                <w:b/>
                <w:sz w:val="20"/>
                <w:szCs w:val="20"/>
              </w:rPr>
              <w:t xml:space="preserve">Indicadores Sistema de Universidades Estatales </w:t>
            </w:r>
            <w:r w:rsidR="00CA7A2B">
              <w:rPr>
                <w:rFonts w:eastAsia="Arial" w:cs="Arial"/>
                <w:b/>
                <w:sz w:val="20"/>
                <w:szCs w:val="20"/>
              </w:rPr>
              <w:t>/ Proyecto BIRF 8785-CL</w:t>
            </w:r>
          </w:p>
        </w:tc>
      </w:tr>
      <w:tr w:rsidR="00F16286" w14:paraId="40F796FF" w14:textId="77777777" w:rsidTr="006F388E">
        <w:trPr>
          <w:trHeight w:val="193"/>
          <w:jc w:val="center"/>
        </w:trPr>
        <w:tc>
          <w:tcPr>
            <w:tcW w:w="525" w:type="pct"/>
            <w:vMerge w:val="restart"/>
            <w:shd w:val="clear" w:color="auto" w:fill="D5DCE4"/>
            <w:vAlign w:val="center"/>
          </w:tcPr>
          <w:p w14:paraId="484FD804" w14:textId="77777777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4"/>
                <w:szCs w:val="14"/>
              </w:rPr>
            </w:pPr>
            <w:r>
              <w:rPr>
                <w:rFonts w:eastAsia="Arial" w:cs="Arial"/>
                <w:b/>
                <w:sz w:val="14"/>
                <w:szCs w:val="14"/>
              </w:rPr>
              <w:t>Identificador indicador de desarrollo</w:t>
            </w:r>
          </w:p>
        </w:tc>
        <w:tc>
          <w:tcPr>
            <w:tcW w:w="1705" w:type="pct"/>
            <w:vMerge w:val="restart"/>
            <w:shd w:val="clear" w:color="auto" w:fill="D5DCE4"/>
            <w:vAlign w:val="center"/>
          </w:tcPr>
          <w:p w14:paraId="3A1EE96B" w14:textId="77777777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755" w:type="pct"/>
            <w:vMerge w:val="restart"/>
            <w:shd w:val="clear" w:color="auto" w:fill="D5DCE4"/>
            <w:vAlign w:val="center"/>
          </w:tcPr>
          <w:p w14:paraId="4EED9127" w14:textId="77777777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Meta / Valor efectivo</w:t>
            </w:r>
          </w:p>
        </w:tc>
        <w:tc>
          <w:tcPr>
            <w:tcW w:w="2015" w:type="pct"/>
            <w:gridSpan w:val="5"/>
            <w:shd w:val="clear" w:color="auto" w:fill="D5DCE4"/>
            <w:vAlign w:val="center"/>
          </w:tcPr>
          <w:p w14:paraId="0AE6527F" w14:textId="72D23E62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color w:val="595959"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Proyecto Banco Mundial</w:t>
            </w:r>
            <w:r w:rsidR="00957DF7">
              <w:rPr>
                <w:rFonts w:eastAsia="Arial" w:cs="Arial"/>
                <w:b/>
                <w:sz w:val="16"/>
                <w:szCs w:val="16"/>
              </w:rPr>
              <w:t xml:space="preserve"> (años)</w:t>
            </w:r>
          </w:p>
        </w:tc>
      </w:tr>
      <w:tr w:rsidR="007E2398" w14:paraId="461A6523" w14:textId="77777777" w:rsidTr="006F388E">
        <w:trPr>
          <w:trHeight w:val="67"/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75688BB3" w14:textId="77777777" w:rsidR="00983B40" w:rsidRDefault="00983B40" w:rsidP="00C5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1705" w:type="pct"/>
            <w:vMerge/>
            <w:shd w:val="clear" w:color="auto" w:fill="D5DCE4"/>
            <w:vAlign w:val="center"/>
          </w:tcPr>
          <w:p w14:paraId="46C454C7" w14:textId="77777777" w:rsidR="00983B40" w:rsidRDefault="00983B40" w:rsidP="00C5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755" w:type="pct"/>
            <w:vMerge/>
            <w:shd w:val="clear" w:color="auto" w:fill="D5DCE4"/>
            <w:vAlign w:val="center"/>
          </w:tcPr>
          <w:p w14:paraId="74F52EC8" w14:textId="77777777" w:rsidR="00983B40" w:rsidRDefault="00983B40" w:rsidP="00C5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eastAsia="Arial" w:cs="Arial"/>
                <w:b/>
                <w:color w:val="595959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D5DCE4"/>
            <w:vAlign w:val="center"/>
          </w:tcPr>
          <w:p w14:paraId="7D109C59" w14:textId="12D5B546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2018</w:t>
            </w:r>
            <w:r w:rsidR="00091E12">
              <w:rPr>
                <w:rStyle w:val="Refdenotaalpie"/>
                <w:rFonts w:eastAsia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014AFF8B" w14:textId="5E5953DD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2019</w:t>
            </w:r>
            <w:r w:rsidR="00091E12">
              <w:rPr>
                <w:rStyle w:val="Refdenotaalpie"/>
                <w:rFonts w:eastAsia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353A18B1" w14:textId="30A6144A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2020</w:t>
            </w:r>
            <w:r w:rsidR="00091E12">
              <w:rPr>
                <w:rStyle w:val="Refdenotaalpie"/>
                <w:rFonts w:eastAsia="Arial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10D203B0" w14:textId="7A52E1F4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2021</w:t>
            </w:r>
            <w:r w:rsidR="00AC4854">
              <w:rPr>
                <w:rStyle w:val="Refdenotaalpie"/>
                <w:rFonts w:eastAsia="Arial"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362" w:type="pct"/>
            <w:shd w:val="clear" w:color="auto" w:fill="D5DCE4"/>
            <w:vAlign w:val="center"/>
          </w:tcPr>
          <w:p w14:paraId="63E43D8E" w14:textId="77777777" w:rsidR="00983B40" w:rsidRDefault="00983B40" w:rsidP="00C54EFF">
            <w:pPr>
              <w:spacing w:before="120" w:after="120" w:line="240" w:lineRule="auto"/>
              <w:jc w:val="center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2022</w:t>
            </w:r>
          </w:p>
        </w:tc>
      </w:tr>
      <w:tr w:rsidR="007E2398" w14:paraId="108EBE33" w14:textId="77777777" w:rsidTr="006F388E">
        <w:trPr>
          <w:trHeight w:val="392"/>
          <w:jc w:val="center"/>
        </w:trPr>
        <w:tc>
          <w:tcPr>
            <w:tcW w:w="525" w:type="pct"/>
            <w:vMerge w:val="restart"/>
            <w:shd w:val="clear" w:color="auto" w:fill="D5DCE4"/>
            <w:vAlign w:val="center"/>
          </w:tcPr>
          <w:p w14:paraId="7DA6CB20" w14:textId="77777777" w:rsidR="00983B40" w:rsidRDefault="00983B40" w:rsidP="00CA7A2B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PDO1 </w:t>
            </w:r>
          </w:p>
        </w:tc>
        <w:tc>
          <w:tcPr>
            <w:tcW w:w="1705" w:type="pct"/>
            <w:vMerge w:val="restart"/>
            <w:shd w:val="clear" w:color="auto" w:fill="D5DCE4"/>
            <w:vAlign w:val="center"/>
          </w:tcPr>
          <w:p w14:paraId="534F5325" w14:textId="3A79036C" w:rsidR="00983B40" w:rsidRDefault="00983B40" w:rsidP="00CA7A2B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Mejora del Índice de Calidad Institucional de las universidades estatales</w:t>
            </w:r>
            <w:r w:rsidR="00F16286">
              <w:rPr>
                <w:rStyle w:val="Refdenotaalpie"/>
                <w:rFonts w:eastAsia="Arial" w:cs="Arial"/>
                <w:b/>
                <w:sz w:val="18"/>
                <w:szCs w:val="18"/>
              </w:rPr>
              <w:footnoteReference w:id="6"/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55" w:type="pct"/>
            <w:shd w:val="clear" w:color="auto" w:fill="D5DCE4"/>
            <w:vAlign w:val="center"/>
          </w:tcPr>
          <w:p w14:paraId="25358F82" w14:textId="4AB240E1" w:rsidR="00983B40" w:rsidRPr="0031436B" w:rsidRDefault="00983B40" w:rsidP="002F6228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1436B">
              <w:rPr>
                <w:b/>
                <w:sz w:val="16"/>
                <w:szCs w:val="16"/>
              </w:rPr>
              <w:t xml:space="preserve">Meta Sistema </w:t>
            </w:r>
            <w:r w:rsidR="007E2398">
              <w:rPr>
                <w:b/>
                <w:sz w:val="16"/>
                <w:szCs w:val="16"/>
              </w:rPr>
              <w:t xml:space="preserve">U. </w:t>
            </w:r>
            <w:r w:rsidRPr="0031436B">
              <w:rPr>
                <w:b/>
                <w:sz w:val="16"/>
                <w:szCs w:val="16"/>
              </w:rPr>
              <w:t xml:space="preserve">Estatales (%) </w:t>
            </w:r>
          </w:p>
        </w:tc>
        <w:tc>
          <w:tcPr>
            <w:tcW w:w="420" w:type="pct"/>
            <w:shd w:val="clear" w:color="auto" w:fill="D5DCE4"/>
            <w:vAlign w:val="center"/>
          </w:tcPr>
          <w:p w14:paraId="12CF2946" w14:textId="77777777" w:rsidR="00983B40" w:rsidRDefault="00983B40" w:rsidP="00CA7A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306F1B00" w14:textId="77777777" w:rsidR="00983B40" w:rsidRDefault="00983B40" w:rsidP="00CA7A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316BAE29" w14:textId="77777777" w:rsidR="00983B40" w:rsidRDefault="00983B40" w:rsidP="00CA7A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52,5%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0B052899" w14:textId="77777777" w:rsidR="00983B40" w:rsidRDefault="00983B40" w:rsidP="00CA7A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53%</w:t>
            </w:r>
          </w:p>
        </w:tc>
        <w:tc>
          <w:tcPr>
            <w:tcW w:w="362" w:type="pct"/>
            <w:shd w:val="clear" w:color="auto" w:fill="D5DCE4"/>
            <w:vAlign w:val="center"/>
          </w:tcPr>
          <w:p w14:paraId="5FF336EB" w14:textId="77777777" w:rsidR="00983B40" w:rsidRDefault="00983B40" w:rsidP="00CA7A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54%</w:t>
            </w:r>
          </w:p>
        </w:tc>
      </w:tr>
      <w:tr w:rsidR="007E2398" w14:paraId="755BB11F" w14:textId="77777777" w:rsidTr="006F388E">
        <w:trPr>
          <w:trHeight w:val="67"/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4F23626C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D5DCE4"/>
            <w:vAlign w:val="center"/>
          </w:tcPr>
          <w:p w14:paraId="1B83B668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6F98036" w14:textId="7D3396B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</w:t>
            </w:r>
            <w:r w:rsidR="0031436B" w:rsidRPr="0031436B">
              <w:rPr>
                <w:sz w:val="16"/>
                <w:szCs w:val="16"/>
              </w:rPr>
              <w:t xml:space="preserve"> (%)</w:t>
            </w:r>
            <w:r w:rsidRPr="003143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CB85595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56,5%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6B81749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56,8%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F622368" w14:textId="321DB467" w:rsidR="00983B40" w:rsidRPr="00D5682F" w:rsidRDefault="00E3548B" w:rsidP="00CA7A2B">
            <w:pPr>
              <w:spacing w:line="240" w:lineRule="auto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58,7</w:t>
            </w:r>
            <w:r w:rsidR="00EE04AB">
              <w:rPr>
                <w:iCs/>
                <w:sz w:val="18"/>
                <w:szCs w:val="18"/>
              </w:rPr>
              <w:t>%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2F54F75" w14:textId="3F191777" w:rsidR="00983B40" w:rsidRDefault="00057C0A" w:rsidP="00CA7A2B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60,9%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F60CF4" w14:textId="77777777" w:rsidR="00983B40" w:rsidRDefault="00983B40" w:rsidP="00CA7A2B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7E2398" w14:paraId="148C5A9D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F2F2F2"/>
            <w:vAlign w:val="center"/>
          </w:tcPr>
          <w:p w14:paraId="59A6F336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PDO1-1</w:t>
            </w:r>
          </w:p>
        </w:tc>
        <w:tc>
          <w:tcPr>
            <w:tcW w:w="1705" w:type="pct"/>
            <w:shd w:val="clear" w:color="auto" w:fill="F2F2F2"/>
            <w:vAlign w:val="center"/>
          </w:tcPr>
          <w:p w14:paraId="74CD4FAE" w14:textId="77777777" w:rsidR="00983B40" w:rsidRDefault="00983B40" w:rsidP="00CA7A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% de universidades estatales con al menos el 45% de académicos jornada completa con grado de doctor [20%] 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0376CA17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F337BD7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 (8/18)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7522DCB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 (8/18)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29889C74" w14:textId="597732C4" w:rsidR="0072160B" w:rsidRDefault="00D556DA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  <w:p w14:paraId="557B45C1" w14:textId="033C86D9" w:rsidR="00983B40" w:rsidRDefault="00F318CD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2160B">
              <w:rPr>
                <w:sz w:val="18"/>
                <w:szCs w:val="18"/>
              </w:rPr>
              <w:t>10/18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444603CF" w14:textId="2A6131C9" w:rsidR="00F318CD" w:rsidRDefault="00D556DA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</w:t>
            </w:r>
          </w:p>
          <w:p w14:paraId="752FEA22" w14:textId="10F28E33" w:rsidR="00983B40" w:rsidRDefault="00F318CD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(11/18)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4A35FF34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587B8228" w14:textId="77777777" w:rsidTr="006F388E">
        <w:trPr>
          <w:jc w:val="center"/>
        </w:trPr>
        <w:tc>
          <w:tcPr>
            <w:tcW w:w="525" w:type="pct"/>
            <w:vMerge/>
            <w:shd w:val="clear" w:color="auto" w:fill="F2F2F2"/>
            <w:vAlign w:val="center"/>
          </w:tcPr>
          <w:p w14:paraId="677D0203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 w:val="restart"/>
            <w:shd w:val="clear" w:color="auto" w:fill="F2F2F2"/>
            <w:vAlign w:val="center"/>
          </w:tcPr>
          <w:p w14:paraId="41C32A25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Académicos jornada completa tiene grado de doctor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7734AD59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 xml:space="preserve">Valor efectivo Sistema (%) 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3AEB1C5A" w14:textId="10C8077A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47,7%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68AB8D9F" w14:textId="56E4561A" w:rsidR="00983B40" w:rsidRDefault="00CB4D04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83B40">
              <w:rPr>
                <w:sz w:val="18"/>
                <w:szCs w:val="18"/>
              </w:rPr>
              <w:t>%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1865004E" w14:textId="357DC11C" w:rsidR="00983B40" w:rsidRDefault="006F45E8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</w:t>
            </w:r>
            <w:r w:rsidR="003E2CEF">
              <w:rPr>
                <w:sz w:val="18"/>
                <w:szCs w:val="18"/>
              </w:rPr>
              <w:t>5%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75C96741" w14:textId="72620599" w:rsidR="00983B40" w:rsidRDefault="003E2CEF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</w:t>
            </w:r>
            <w:r w:rsidR="00A105A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4A8B2E49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5ED2A460" w14:textId="77777777" w:rsidTr="006F388E">
        <w:trPr>
          <w:trHeight w:val="457"/>
          <w:jc w:val="center"/>
        </w:trPr>
        <w:tc>
          <w:tcPr>
            <w:tcW w:w="525" w:type="pct"/>
            <w:vMerge/>
            <w:shd w:val="clear" w:color="auto" w:fill="F2F2F2"/>
            <w:vAlign w:val="center"/>
          </w:tcPr>
          <w:p w14:paraId="153D17FE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F2F2F2"/>
            <w:vAlign w:val="center"/>
          </w:tcPr>
          <w:p w14:paraId="63CE2E7B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F2F2F2"/>
            <w:vAlign w:val="center"/>
          </w:tcPr>
          <w:p w14:paraId="77DA2243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06614EAB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5E13A001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31EE34CF" w14:textId="36B55231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1A6CB900" w14:textId="4C6AC285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2F2F2"/>
            <w:vAlign w:val="center"/>
          </w:tcPr>
          <w:p w14:paraId="5801F9A2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1B0EB1B1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auto"/>
            <w:vAlign w:val="center"/>
          </w:tcPr>
          <w:p w14:paraId="51F8DFA0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PDO1-2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3A7D46A" w14:textId="77777777" w:rsidR="00983B40" w:rsidRDefault="00983B40" w:rsidP="00CA7A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de universidades estatales con un puntaje sobre 0,9 del promedio Mundial "</w:t>
            </w:r>
            <w:r w:rsidRPr="00C555D2">
              <w:rPr>
                <w:rFonts w:eastAsia="Arial" w:cs="Arial"/>
                <w:sz w:val="18"/>
                <w:szCs w:val="18"/>
                <w:lang w:val="en-US"/>
              </w:rPr>
              <w:t>Field-Weighted Citation Impact</w:t>
            </w:r>
            <w:r>
              <w:rPr>
                <w:rFonts w:eastAsia="Arial" w:cs="Arial"/>
                <w:sz w:val="18"/>
                <w:szCs w:val="18"/>
              </w:rPr>
              <w:t>" SCOPUS [5%]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88CD7CC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E3F9F85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 (7/18)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9D7BF87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 (8/18)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4DB94F5" w14:textId="1712222B" w:rsidR="00983B40" w:rsidRDefault="00550AA8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 (8/18)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1775A13" w14:textId="77777777" w:rsidR="00983B40" w:rsidRDefault="00550AA8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  <w:p w14:paraId="46EE3898" w14:textId="2D198059" w:rsidR="00550AA8" w:rsidRDefault="00550AA8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0381B">
              <w:rPr>
                <w:sz w:val="18"/>
                <w:szCs w:val="18"/>
              </w:rPr>
              <w:t>10/18)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BFE04E6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25D7B83D" w14:textId="77777777" w:rsidTr="006F388E">
        <w:trPr>
          <w:jc w:val="center"/>
        </w:trPr>
        <w:tc>
          <w:tcPr>
            <w:tcW w:w="525" w:type="pct"/>
            <w:vMerge/>
            <w:shd w:val="clear" w:color="auto" w:fill="auto"/>
            <w:vAlign w:val="center"/>
          </w:tcPr>
          <w:p w14:paraId="1DC38761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shd w:val="clear" w:color="auto" w:fill="auto"/>
            <w:vAlign w:val="center"/>
          </w:tcPr>
          <w:p w14:paraId="712D50ED" w14:textId="77777777" w:rsidR="00983B40" w:rsidRPr="00AF485A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  <w:lang w:val="en-US"/>
              </w:rPr>
            </w:pPr>
            <w:r w:rsidRPr="00AF485A">
              <w:rPr>
                <w:rFonts w:eastAsia="Arial" w:cs="Arial"/>
                <w:sz w:val="18"/>
                <w:szCs w:val="18"/>
                <w:lang w:val="en-US"/>
              </w:rPr>
              <w:t xml:space="preserve">“Field-Weighted Citation Impact” Scopus 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286993E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0B1D72F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1990310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617403F" w14:textId="1E4D99F6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5089D02" w14:textId="39F49095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67C33B0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6C0" w14:paraId="08A61577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F2F2F2"/>
            <w:vAlign w:val="center"/>
          </w:tcPr>
          <w:p w14:paraId="5FC3B2B5" w14:textId="77777777" w:rsidR="001056C0" w:rsidRDefault="001056C0" w:rsidP="001056C0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PDO1-3</w:t>
            </w:r>
          </w:p>
        </w:tc>
        <w:tc>
          <w:tcPr>
            <w:tcW w:w="1705" w:type="pct"/>
            <w:shd w:val="clear" w:color="auto" w:fill="F2F2F2"/>
            <w:vAlign w:val="center"/>
          </w:tcPr>
          <w:p w14:paraId="71ABAC95" w14:textId="77777777" w:rsidR="001056C0" w:rsidRDefault="001056C0" w:rsidP="001056C0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de universidades estatales con un puntaje sobre 0,9 del promedio Mundial "</w:t>
            </w:r>
            <w:r w:rsidRPr="00C555D2">
              <w:rPr>
                <w:rFonts w:eastAsia="Arial" w:cs="Arial"/>
                <w:sz w:val="18"/>
                <w:szCs w:val="18"/>
                <w:lang w:val="en-US"/>
              </w:rPr>
              <w:t>Citation Impact Normalized</w:t>
            </w:r>
            <w:r>
              <w:rPr>
                <w:rFonts w:eastAsia="Arial" w:cs="Arial"/>
                <w:sz w:val="18"/>
                <w:szCs w:val="18"/>
              </w:rPr>
              <w:t>" WOS [5%]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6208C05F" w14:textId="77777777" w:rsidR="001056C0" w:rsidRPr="0031436B" w:rsidRDefault="001056C0" w:rsidP="001056C0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04C8DA40" w14:textId="77777777" w:rsidR="001056C0" w:rsidRDefault="001056C0" w:rsidP="00105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 (7/18)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286985A5" w14:textId="77777777" w:rsidR="001056C0" w:rsidRDefault="001056C0" w:rsidP="00105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39% (7/18)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7338CDD9" w14:textId="00A0F98E" w:rsidR="001056C0" w:rsidRDefault="001056C0" w:rsidP="00105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44% (8/18)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1EED66F8" w14:textId="77777777" w:rsidR="001056C0" w:rsidRDefault="001056C0" w:rsidP="00105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56%</w:t>
            </w:r>
          </w:p>
          <w:p w14:paraId="653E05E6" w14:textId="14940C77" w:rsidR="001056C0" w:rsidRDefault="001056C0" w:rsidP="00105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(10/18)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1775435D" w14:textId="77777777" w:rsidR="001056C0" w:rsidRDefault="001056C0" w:rsidP="00105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2A8D3FF7" w14:textId="77777777" w:rsidTr="006F388E">
        <w:trPr>
          <w:jc w:val="center"/>
        </w:trPr>
        <w:tc>
          <w:tcPr>
            <w:tcW w:w="525" w:type="pct"/>
            <w:vMerge/>
            <w:shd w:val="clear" w:color="auto" w:fill="F2F2F2"/>
            <w:vAlign w:val="center"/>
          </w:tcPr>
          <w:p w14:paraId="66921F10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shd w:val="clear" w:color="auto" w:fill="F2F2F2"/>
            <w:vAlign w:val="center"/>
          </w:tcPr>
          <w:p w14:paraId="0EBEA8CB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"</w:t>
            </w:r>
            <w:r w:rsidRPr="00C555D2">
              <w:rPr>
                <w:rFonts w:eastAsia="Arial" w:cs="Arial"/>
                <w:sz w:val="18"/>
                <w:szCs w:val="18"/>
                <w:lang w:val="en-US"/>
              </w:rPr>
              <w:t>Citation Impact Normalized</w:t>
            </w:r>
            <w:r>
              <w:rPr>
                <w:rFonts w:eastAsia="Arial" w:cs="Arial"/>
                <w:sz w:val="18"/>
                <w:szCs w:val="18"/>
              </w:rPr>
              <w:t>" WOS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435E3083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0F77F759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0858B813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4E9A60DB" w14:textId="17E8ADAC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138294FE" w14:textId="221843AB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2F2F2"/>
            <w:vAlign w:val="center"/>
          </w:tcPr>
          <w:p w14:paraId="139A892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F388E" w14:paraId="58AFD3B4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auto"/>
            <w:vAlign w:val="center"/>
          </w:tcPr>
          <w:p w14:paraId="07DBBE8D" w14:textId="77777777" w:rsidR="006F388E" w:rsidRDefault="006F388E" w:rsidP="006F388E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PDO1-4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1429D635" w14:textId="77777777" w:rsidR="006F388E" w:rsidRDefault="006F388E" w:rsidP="006F388E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de universidades estatales con 4 años o más de acreditación (o su equivalente) [20%]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40B5E76" w14:textId="77777777" w:rsidR="006F388E" w:rsidRPr="0031436B" w:rsidRDefault="006F388E" w:rsidP="006F388E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33398FA" w14:textId="77777777" w:rsidR="006F388E" w:rsidRDefault="006F388E" w:rsidP="006F38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 (14/18)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808CEE" w14:textId="77777777" w:rsidR="006F388E" w:rsidRDefault="006F388E" w:rsidP="006F38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 (14/18)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7AB65B2" w14:textId="53BF94D7" w:rsidR="006F388E" w:rsidRDefault="006F388E" w:rsidP="006F38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 (14/18)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5693255" w14:textId="4A1B8732" w:rsidR="006F388E" w:rsidRDefault="006F388E" w:rsidP="006F38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78% (14/18)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BCCA76" w14:textId="77777777" w:rsidR="006F388E" w:rsidRDefault="006F388E" w:rsidP="006F388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5CBB6026" w14:textId="77777777" w:rsidTr="006F388E">
        <w:trPr>
          <w:jc w:val="center"/>
        </w:trPr>
        <w:tc>
          <w:tcPr>
            <w:tcW w:w="525" w:type="pct"/>
            <w:vMerge/>
            <w:shd w:val="clear" w:color="auto" w:fill="auto"/>
            <w:vAlign w:val="center"/>
          </w:tcPr>
          <w:p w14:paraId="6C597B20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shd w:val="clear" w:color="auto" w:fill="auto"/>
            <w:vAlign w:val="center"/>
          </w:tcPr>
          <w:p w14:paraId="3FD5798E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 años o más de acreditación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BA50B08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(SI/NO)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5A538EE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E85C23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5C78F4A6" w14:textId="4FE36985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74E6C62" w14:textId="545B5BF3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6A0AA8C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244A" w14:paraId="31484971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F2F2F2"/>
            <w:vAlign w:val="center"/>
          </w:tcPr>
          <w:p w14:paraId="1B6480DA" w14:textId="77777777" w:rsidR="008C244A" w:rsidRDefault="008C244A" w:rsidP="008C244A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PDO1-5</w:t>
            </w:r>
          </w:p>
        </w:tc>
        <w:tc>
          <w:tcPr>
            <w:tcW w:w="1705" w:type="pct"/>
            <w:shd w:val="clear" w:color="auto" w:fill="F2F2F2"/>
            <w:vAlign w:val="center"/>
          </w:tcPr>
          <w:p w14:paraId="79AFE603" w14:textId="77777777" w:rsidR="008C244A" w:rsidRDefault="008C244A" w:rsidP="008C244A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de universidades estatales acreditadas en 4 áreas o más (o su equivalente) [20%]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6C17F17B" w14:textId="77777777" w:rsidR="008C244A" w:rsidRPr="0031436B" w:rsidRDefault="008C244A" w:rsidP="008C244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D97E734" w14:textId="77777777" w:rsidR="008C244A" w:rsidRDefault="008C244A" w:rsidP="008C24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778DA8E7" w14:textId="77777777" w:rsidR="008C244A" w:rsidRDefault="008C244A" w:rsidP="008C24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10959F3B" w14:textId="1BB49D4C" w:rsidR="008C244A" w:rsidRDefault="008C244A" w:rsidP="008C24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570A50E8" w14:textId="412C6696" w:rsidR="008C244A" w:rsidRDefault="008C244A" w:rsidP="008C24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41CEB025" w14:textId="77777777" w:rsidR="008C244A" w:rsidRDefault="008C244A" w:rsidP="008C244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416FAD5D" w14:textId="77777777" w:rsidTr="006F388E">
        <w:trPr>
          <w:jc w:val="center"/>
        </w:trPr>
        <w:tc>
          <w:tcPr>
            <w:tcW w:w="525" w:type="pct"/>
            <w:vMerge/>
            <w:shd w:val="clear" w:color="auto" w:fill="F2F2F2"/>
            <w:vAlign w:val="center"/>
          </w:tcPr>
          <w:p w14:paraId="3D365143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shd w:val="clear" w:color="auto" w:fill="F2F2F2"/>
            <w:vAlign w:val="center"/>
          </w:tcPr>
          <w:p w14:paraId="67D84FAE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Acreditadas en 4 áreas o más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7075A5F7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(SI/NO)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C6CFA2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2BC67D85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78CA23D1" w14:textId="494DA2BD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7DCCF438" w14:textId="6253F0E6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2F2F2"/>
            <w:vAlign w:val="center"/>
          </w:tcPr>
          <w:p w14:paraId="3AC20CBE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6E14" w14:paraId="00EE0570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auto"/>
            <w:vAlign w:val="center"/>
          </w:tcPr>
          <w:p w14:paraId="745AA88A" w14:textId="77777777" w:rsidR="00FC6E14" w:rsidRDefault="00FC6E14" w:rsidP="00FC6E1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PDO1-6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500BB94" w14:textId="77777777" w:rsidR="00FC6E14" w:rsidRDefault="00FC6E14" w:rsidP="00FC6E14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de universidades estatales con al menos un programa de doctorado acreditado (individual o conjunto) [20%]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182909F0" w14:textId="77777777" w:rsidR="00FC6E14" w:rsidRPr="0031436B" w:rsidRDefault="00FC6E14" w:rsidP="00FC6E14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96F089C" w14:textId="77777777" w:rsidR="00FC6E14" w:rsidRDefault="00FC6E14" w:rsidP="00FC6E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3AA535D" w14:textId="77777777" w:rsidR="00FC6E14" w:rsidRDefault="00FC6E14" w:rsidP="00FC6E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84CF905" w14:textId="45BCB8E8" w:rsidR="00FC6E14" w:rsidRDefault="00FC6E14" w:rsidP="00FC6E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BF9ED50" w14:textId="69189D78" w:rsidR="00FC6E14" w:rsidRDefault="00FC6E14" w:rsidP="00FC6E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61% (11/18)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E11EE41" w14:textId="77777777" w:rsidR="00FC6E14" w:rsidRDefault="00FC6E14" w:rsidP="00FC6E1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127CFE74" w14:textId="77777777" w:rsidTr="006F388E">
        <w:trPr>
          <w:jc w:val="center"/>
        </w:trPr>
        <w:tc>
          <w:tcPr>
            <w:tcW w:w="525" w:type="pct"/>
            <w:vMerge/>
            <w:shd w:val="clear" w:color="auto" w:fill="auto"/>
            <w:vAlign w:val="center"/>
          </w:tcPr>
          <w:p w14:paraId="46535AA6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shd w:val="clear" w:color="auto" w:fill="auto"/>
            <w:vAlign w:val="center"/>
          </w:tcPr>
          <w:p w14:paraId="06C97EA8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Al menos un programa de doctorado acreditado (individual o conjunto)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B0CA4A1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(SI/NO)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F14BE22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9CEEBC1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23716F1" w14:textId="4FF7C785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677EE7F" w14:textId="4268F7D0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2055AE6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5E993DB0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F2F2F2"/>
            <w:vAlign w:val="center"/>
          </w:tcPr>
          <w:p w14:paraId="603A53E6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PDO1-7</w:t>
            </w:r>
          </w:p>
        </w:tc>
        <w:tc>
          <w:tcPr>
            <w:tcW w:w="1705" w:type="pct"/>
            <w:shd w:val="clear" w:color="auto" w:fill="F2F2F2"/>
            <w:vAlign w:val="center"/>
          </w:tcPr>
          <w:p w14:paraId="38B17B64" w14:textId="77777777" w:rsidR="00983B40" w:rsidRDefault="00983B40" w:rsidP="00CA7A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% de universidades estatales con sobre duración hasta el 35% en carreras (profesionales) (16 universidades) [10%]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0BD78732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66A30C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 (6/16)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12DF05B0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38% (6/16)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7A9196AF" w14:textId="77777777" w:rsidR="00983B40" w:rsidRDefault="00C807A3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  <w:p w14:paraId="10E9E2EB" w14:textId="03F1D355" w:rsidR="00C807A3" w:rsidRDefault="00C807A3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(5/16)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6847CE59" w14:textId="77777777" w:rsidR="00C807A3" w:rsidRDefault="00C807A3" w:rsidP="00C807A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31%</w:t>
            </w:r>
          </w:p>
          <w:p w14:paraId="77B30AC3" w14:textId="25C41A1B" w:rsidR="00983B40" w:rsidRDefault="00C807A3" w:rsidP="00C807A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(5/16)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2AB0E04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0686B655" w14:textId="77777777" w:rsidTr="006F388E">
        <w:trPr>
          <w:jc w:val="center"/>
        </w:trPr>
        <w:tc>
          <w:tcPr>
            <w:tcW w:w="525" w:type="pct"/>
            <w:vMerge/>
            <w:shd w:val="clear" w:color="auto" w:fill="F2F2F2"/>
            <w:vAlign w:val="center"/>
          </w:tcPr>
          <w:p w14:paraId="37E07BBA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 w:val="restart"/>
            <w:shd w:val="clear" w:color="auto" w:fill="F2F2F2"/>
            <w:vAlign w:val="center"/>
          </w:tcPr>
          <w:p w14:paraId="39F772E6" w14:textId="77777777" w:rsidR="00983B40" w:rsidRDefault="00983B40" w:rsidP="00CA7A2B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Sobre duración en carreras profesionales (16 universidades)</w:t>
            </w:r>
          </w:p>
        </w:tc>
        <w:tc>
          <w:tcPr>
            <w:tcW w:w="755" w:type="pct"/>
            <w:shd w:val="clear" w:color="auto" w:fill="F2F2F2"/>
            <w:vAlign w:val="center"/>
          </w:tcPr>
          <w:p w14:paraId="64FFC3B5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4303F502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36,7%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09DB2A0B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37E89315" w14:textId="70DAAEC5" w:rsidR="00983B40" w:rsidRDefault="00C807A3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36,1%</w:t>
            </w:r>
          </w:p>
        </w:tc>
        <w:tc>
          <w:tcPr>
            <w:tcW w:w="411" w:type="pct"/>
            <w:shd w:val="clear" w:color="auto" w:fill="F2F2F2"/>
            <w:vAlign w:val="center"/>
          </w:tcPr>
          <w:p w14:paraId="705F511C" w14:textId="3FBEB5FE" w:rsidR="00983B40" w:rsidRDefault="008E4B09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37,5%</w:t>
            </w:r>
          </w:p>
        </w:tc>
        <w:tc>
          <w:tcPr>
            <w:tcW w:w="362" w:type="pct"/>
            <w:shd w:val="clear" w:color="auto" w:fill="F2F2F2"/>
            <w:vAlign w:val="center"/>
          </w:tcPr>
          <w:p w14:paraId="13B7A020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346F7EA4" w14:textId="77777777" w:rsidTr="006F388E">
        <w:trPr>
          <w:jc w:val="center"/>
        </w:trPr>
        <w:tc>
          <w:tcPr>
            <w:tcW w:w="525" w:type="pct"/>
            <w:vMerge/>
            <w:shd w:val="clear" w:color="auto" w:fill="F2F2F2"/>
            <w:vAlign w:val="center"/>
          </w:tcPr>
          <w:p w14:paraId="790D9206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F2F2F2"/>
            <w:vAlign w:val="center"/>
          </w:tcPr>
          <w:p w14:paraId="18A7E465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F2F2F2"/>
            <w:vAlign w:val="center"/>
          </w:tcPr>
          <w:p w14:paraId="7BF1C60A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(%)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05475530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1C9BC71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1F32719D" w14:textId="327BB4A5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F2F2F2"/>
            <w:vAlign w:val="center"/>
          </w:tcPr>
          <w:p w14:paraId="6D3D51D9" w14:textId="4B631078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F2F2F2"/>
            <w:vAlign w:val="center"/>
          </w:tcPr>
          <w:p w14:paraId="6479EC6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69F971F5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D5DCE4"/>
            <w:vAlign w:val="center"/>
          </w:tcPr>
          <w:p w14:paraId="345A3524" w14:textId="77777777" w:rsidR="00983B40" w:rsidRDefault="00983B40" w:rsidP="00CA7A2B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lastRenderedPageBreak/>
              <w:t>PDO2</w:t>
            </w:r>
          </w:p>
        </w:tc>
        <w:tc>
          <w:tcPr>
            <w:tcW w:w="1705" w:type="pct"/>
            <w:vMerge w:val="restart"/>
            <w:shd w:val="clear" w:color="auto" w:fill="D5DCE4"/>
            <w:vAlign w:val="center"/>
          </w:tcPr>
          <w:p w14:paraId="03B57E93" w14:textId="77777777" w:rsidR="00983B40" w:rsidRDefault="00983B40" w:rsidP="00CA7A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Tasa de abandono de estudiantes vulnerables de tercer año (Q1, Q2, Q3)</w:t>
            </w:r>
          </w:p>
        </w:tc>
        <w:tc>
          <w:tcPr>
            <w:tcW w:w="755" w:type="pct"/>
            <w:shd w:val="clear" w:color="auto" w:fill="D5DCE4"/>
            <w:vAlign w:val="center"/>
          </w:tcPr>
          <w:p w14:paraId="64C56E5E" w14:textId="1B764999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b/>
                <w:sz w:val="16"/>
                <w:szCs w:val="16"/>
              </w:rPr>
              <w:t xml:space="preserve">Meta Sistema </w:t>
            </w:r>
            <w:r w:rsidR="007E2398">
              <w:rPr>
                <w:b/>
                <w:sz w:val="16"/>
                <w:szCs w:val="16"/>
              </w:rPr>
              <w:t>U. E</w:t>
            </w:r>
            <w:r w:rsidRPr="0031436B">
              <w:rPr>
                <w:b/>
                <w:sz w:val="16"/>
                <w:szCs w:val="16"/>
              </w:rPr>
              <w:t>statales</w:t>
            </w:r>
            <w:r w:rsidR="002F6228">
              <w:rPr>
                <w:b/>
                <w:sz w:val="16"/>
                <w:szCs w:val="16"/>
              </w:rPr>
              <w:t xml:space="preserve"> </w:t>
            </w:r>
            <w:r w:rsidRPr="0031436B">
              <w:rPr>
                <w:b/>
                <w:sz w:val="16"/>
                <w:szCs w:val="16"/>
              </w:rPr>
              <w:t xml:space="preserve">(%) </w:t>
            </w:r>
          </w:p>
        </w:tc>
        <w:tc>
          <w:tcPr>
            <w:tcW w:w="420" w:type="pct"/>
            <w:shd w:val="clear" w:color="auto" w:fill="D5DCE4"/>
            <w:vAlign w:val="center"/>
          </w:tcPr>
          <w:p w14:paraId="0528095C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36,6% 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6BFBAF8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36,4% 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318A25E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1BDD4153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35,9%</w:t>
            </w:r>
          </w:p>
        </w:tc>
        <w:tc>
          <w:tcPr>
            <w:tcW w:w="362" w:type="pct"/>
            <w:shd w:val="clear" w:color="auto" w:fill="D5DCE4"/>
            <w:vAlign w:val="center"/>
          </w:tcPr>
          <w:p w14:paraId="121FD34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35,6%</w:t>
            </w:r>
          </w:p>
        </w:tc>
      </w:tr>
      <w:tr w:rsidR="007E2398" w14:paraId="070BB268" w14:textId="77777777" w:rsidTr="006F388E">
        <w:trPr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2195A710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D5DCE4"/>
            <w:vAlign w:val="center"/>
          </w:tcPr>
          <w:p w14:paraId="0536C93D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21D2D405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b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 xml:space="preserve">Valor efectivo Sistema (%) 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01C99C3" w14:textId="06E3862A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</w:t>
            </w:r>
            <w:r w:rsidR="00695596">
              <w:rPr>
                <w:rStyle w:val="Refdenotaalpie"/>
                <w:sz w:val="18"/>
                <w:szCs w:val="18"/>
              </w:rPr>
              <w:footnoteReference w:id="7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4438E6D" w14:textId="59B30A2F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34,6%</w:t>
            </w:r>
            <w:r w:rsidR="00695596">
              <w:rPr>
                <w:rStyle w:val="Refdenotaalpie"/>
                <w:sz w:val="18"/>
                <w:szCs w:val="18"/>
              </w:rPr>
              <w:footnoteReference w:id="8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EBBDB77" w14:textId="382E0CEF" w:rsidR="00983B40" w:rsidRDefault="007A1694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</w:t>
            </w:r>
            <w:r w:rsidR="00607363">
              <w:rPr>
                <w:sz w:val="18"/>
                <w:szCs w:val="18"/>
              </w:rPr>
              <w:t>9</w:t>
            </w:r>
            <w:r w:rsidR="00D25EFC">
              <w:rPr>
                <w:sz w:val="18"/>
                <w:szCs w:val="18"/>
              </w:rPr>
              <w:t>%</w:t>
            </w:r>
            <w:r w:rsidR="00695596">
              <w:rPr>
                <w:rStyle w:val="Refdenotaalpie"/>
                <w:sz w:val="18"/>
                <w:szCs w:val="18"/>
              </w:rPr>
              <w:footnoteReference w:id="9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7DF4556" w14:textId="6719E4E4" w:rsidR="00983B40" w:rsidRDefault="0028606B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</w:t>
            </w:r>
            <w:r w:rsidR="0060736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%</w:t>
            </w:r>
            <w:r w:rsidR="00695596">
              <w:rPr>
                <w:rStyle w:val="Refdenotaalpie"/>
                <w:sz w:val="18"/>
                <w:szCs w:val="18"/>
              </w:rPr>
              <w:footnoteReference w:id="10"/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B73DDA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04F3F19A" w14:textId="77777777" w:rsidTr="006F388E">
        <w:trPr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66C7E59E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D5DCE4"/>
            <w:vAlign w:val="center"/>
          </w:tcPr>
          <w:p w14:paraId="1DC0D430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0998FD99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b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(%)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D4586FC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F58586B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B451021" w14:textId="492270AC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388CD95" w14:textId="3C454986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2438FE4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135918AB" w14:textId="77777777" w:rsidTr="006F388E">
        <w:trPr>
          <w:jc w:val="center"/>
        </w:trPr>
        <w:tc>
          <w:tcPr>
            <w:tcW w:w="525" w:type="pct"/>
            <w:vMerge w:val="restart"/>
            <w:shd w:val="clear" w:color="auto" w:fill="D5DCE4"/>
            <w:vAlign w:val="center"/>
          </w:tcPr>
          <w:p w14:paraId="1D885745" w14:textId="77777777" w:rsidR="00983B40" w:rsidRDefault="00983B40" w:rsidP="00CA7A2B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PDO3</w:t>
            </w:r>
          </w:p>
        </w:tc>
        <w:tc>
          <w:tcPr>
            <w:tcW w:w="1705" w:type="pct"/>
            <w:vMerge w:val="restart"/>
            <w:shd w:val="clear" w:color="auto" w:fill="D5DCE4"/>
            <w:vAlign w:val="center"/>
          </w:tcPr>
          <w:p w14:paraId="1288BFFF" w14:textId="77777777" w:rsidR="00983B40" w:rsidRDefault="00983B40" w:rsidP="00CA7A2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Proporción de proyectos de Conicyt-Nuevo Milenio en ejecución adjudicados a universidades estatales</w:t>
            </w:r>
          </w:p>
        </w:tc>
        <w:tc>
          <w:tcPr>
            <w:tcW w:w="755" w:type="pct"/>
            <w:shd w:val="clear" w:color="auto" w:fill="D5DCE4"/>
            <w:vAlign w:val="center"/>
          </w:tcPr>
          <w:p w14:paraId="233A4985" w14:textId="4CADB026" w:rsidR="00983B40" w:rsidRPr="0031436B" w:rsidRDefault="00983B40" w:rsidP="002F6228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1436B">
              <w:rPr>
                <w:b/>
                <w:sz w:val="16"/>
                <w:szCs w:val="16"/>
              </w:rPr>
              <w:t xml:space="preserve">Meta Sistema </w:t>
            </w:r>
            <w:r w:rsidR="007E2398">
              <w:rPr>
                <w:b/>
                <w:sz w:val="16"/>
                <w:szCs w:val="16"/>
              </w:rPr>
              <w:t xml:space="preserve">U. </w:t>
            </w:r>
            <w:r w:rsidRPr="0031436B">
              <w:rPr>
                <w:b/>
                <w:sz w:val="16"/>
                <w:szCs w:val="16"/>
              </w:rPr>
              <w:t>Estatales (%)</w:t>
            </w:r>
          </w:p>
        </w:tc>
        <w:tc>
          <w:tcPr>
            <w:tcW w:w="420" w:type="pct"/>
            <w:shd w:val="clear" w:color="auto" w:fill="D5DCE4"/>
            <w:vAlign w:val="center"/>
          </w:tcPr>
          <w:p w14:paraId="0E23296B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75F8A6E3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5F275B6F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49,6%</w:t>
            </w:r>
          </w:p>
        </w:tc>
        <w:tc>
          <w:tcPr>
            <w:tcW w:w="411" w:type="pct"/>
            <w:shd w:val="clear" w:color="auto" w:fill="D5DCE4"/>
            <w:vAlign w:val="center"/>
          </w:tcPr>
          <w:p w14:paraId="03EB8CA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49,8%</w:t>
            </w:r>
          </w:p>
        </w:tc>
        <w:tc>
          <w:tcPr>
            <w:tcW w:w="362" w:type="pct"/>
            <w:shd w:val="clear" w:color="auto" w:fill="D5DCE4"/>
            <w:vAlign w:val="center"/>
          </w:tcPr>
          <w:p w14:paraId="7E801957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</w:tr>
      <w:tr w:rsidR="007E2398" w14:paraId="2C07AEB7" w14:textId="77777777" w:rsidTr="006F388E">
        <w:trPr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5C14078D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D5DCE4"/>
            <w:vAlign w:val="center"/>
          </w:tcPr>
          <w:p w14:paraId="0772853E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4F6E46E8" w14:textId="77777777" w:rsidR="00983B40" w:rsidRPr="0031436B" w:rsidRDefault="00983B40" w:rsidP="002F6228">
            <w:pPr>
              <w:spacing w:line="240" w:lineRule="auto"/>
              <w:jc w:val="left"/>
              <w:rPr>
                <w:rFonts w:eastAsia="Arial" w:cs="Arial"/>
                <w:b/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(%)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4A312A3" w14:textId="586359F3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48,8%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F0EE7AF" w14:textId="100C8BD8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49,8%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DAF0B3" w14:textId="2B49630D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</w:t>
            </w:r>
            <w:r w:rsidR="0060736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F50F1D8" w14:textId="2A602C7E" w:rsidR="00983B40" w:rsidRDefault="00FE154A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</w:t>
            </w:r>
            <w:r w:rsidR="0060736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5ADE1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6E1D27EB" w14:textId="77777777" w:rsidTr="006F388E">
        <w:trPr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3DC67474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 w:val="restart"/>
            <w:shd w:val="clear" w:color="auto" w:fill="auto"/>
            <w:vAlign w:val="center"/>
          </w:tcPr>
          <w:p w14:paraId="016E550B" w14:textId="77777777" w:rsidR="00983B40" w:rsidRDefault="00983B40" w:rsidP="00CA7A2B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N° proyectos de Conicyt-Nuevo Milenio en ejecución adjudicados.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00C144BE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Sistema (N°)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176D3EA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1.773,5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6AC8167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1.825,5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2ECF8E3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1.865,5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81501F5" w14:textId="61030D7E" w:rsidR="00983B40" w:rsidRDefault="004E472E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8F8DC03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2398" w14:paraId="766A3CC8" w14:textId="77777777" w:rsidTr="006F388E">
        <w:trPr>
          <w:jc w:val="center"/>
        </w:trPr>
        <w:tc>
          <w:tcPr>
            <w:tcW w:w="525" w:type="pct"/>
            <w:vMerge/>
            <w:shd w:val="clear" w:color="auto" w:fill="D5DCE4"/>
            <w:vAlign w:val="center"/>
          </w:tcPr>
          <w:p w14:paraId="6F91517D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5" w:type="pct"/>
            <w:vMerge/>
            <w:shd w:val="clear" w:color="auto" w:fill="auto"/>
            <w:vAlign w:val="center"/>
          </w:tcPr>
          <w:p w14:paraId="34F010A3" w14:textId="77777777" w:rsidR="00983B40" w:rsidRDefault="00983B40" w:rsidP="00CA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78BB0A2A" w14:textId="77777777" w:rsidR="00983B40" w:rsidRPr="0031436B" w:rsidRDefault="00983B40" w:rsidP="002F622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1436B">
              <w:rPr>
                <w:sz w:val="16"/>
                <w:szCs w:val="16"/>
              </w:rPr>
              <w:t>Valor efectivo Universidad (N°)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A81DC01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2E1D7D3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D217BBD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894E372" w14:textId="49494BE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2E64177" w14:textId="77777777" w:rsidR="00983B40" w:rsidRDefault="00983B40" w:rsidP="00CA7A2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16C6091" w14:textId="77777777" w:rsidR="00372C51" w:rsidRDefault="00372C51" w:rsidP="00A77FEB">
      <w:pPr>
        <w:spacing w:before="120" w:after="120" w:line="240" w:lineRule="auto"/>
      </w:pPr>
    </w:p>
    <w:sectPr w:rsidR="00372C51">
      <w:pgSz w:w="12240" w:h="15840"/>
      <w:pgMar w:top="1440" w:right="1080" w:bottom="1440" w:left="10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99DB" w14:textId="77777777" w:rsidR="006A1383" w:rsidRDefault="006A1383" w:rsidP="00BB302B">
      <w:pPr>
        <w:spacing w:line="240" w:lineRule="auto"/>
      </w:pPr>
      <w:r>
        <w:separator/>
      </w:r>
    </w:p>
  </w:endnote>
  <w:endnote w:type="continuationSeparator" w:id="0">
    <w:p w14:paraId="34A2D91E" w14:textId="77777777" w:rsidR="006A1383" w:rsidRDefault="006A1383" w:rsidP="00BB302B">
      <w:pPr>
        <w:spacing w:line="240" w:lineRule="auto"/>
      </w:pPr>
      <w:r>
        <w:continuationSeparator/>
      </w:r>
    </w:p>
  </w:endnote>
  <w:endnote w:type="continuationNotice" w:id="1">
    <w:p w14:paraId="79ED8DF0" w14:textId="77777777" w:rsidR="006A1383" w:rsidRDefault="006A13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9EA5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89EF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>
      <w:rPr>
        <w:rFonts w:eastAsia="Arial" w:cs="Arial"/>
        <w:noProof/>
        <w:color w:val="000000"/>
        <w:sz w:val="20"/>
        <w:szCs w:val="20"/>
      </w:rPr>
      <w:t>2</w:t>
    </w:r>
    <w:r>
      <w:rPr>
        <w:rFonts w:eastAsia="Arial" w:cs="Arial"/>
        <w:color w:val="000000"/>
        <w:sz w:val="20"/>
        <w:szCs w:val="20"/>
      </w:rPr>
      <w:fldChar w:fldCharType="end"/>
    </w:r>
  </w:p>
  <w:p w14:paraId="189467E0" w14:textId="77777777" w:rsidR="00BB302B" w:rsidRDefault="00BB30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FF31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</w:rPr>
    </w:pPr>
  </w:p>
  <w:p w14:paraId="27F2DFBB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</w:rPr>
    </w:pP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</w:p>
  <w:p w14:paraId="2B7DD61C" w14:textId="77777777" w:rsidR="00BB302B" w:rsidRDefault="00BB30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4297" w14:textId="77777777" w:rsidR="006A1383" w:rsidRDefault="006A1383" w:rsidP="00BB302B">
      <w:pPr>
        <w:spacing w:line="240" w:lineRule="auto"/>
      </w:pPr>
      <w:r>
        <w:separator/>
      </w:r>
    </w:p>
  </w:footnote>
  <w:footnote w:type="continuationSeparator" w:id="0">
    <w:p w14:paraId="399696D8" w14:textId="77777777" w:rsidR="006A1383" w:rsidRDefault="006A1383" w:rsidP="00BB302B">
      <w:pPr>
        <w:spacing w:line="240" w:lineRule="auto"/>
      </w:pPr>
      <w:r>
        <w:continuationSeparator/>
      </w:r>
    </w:p>
  </w:footnote>
  <w:footnote w:type="continuationNotice" w:id="1">
    <w:p w14:paraId="7C8560C0" w14:textId="77777777" w:rsidR="006A1383" w:rsidRDefault="006A1383">
      <w:pPr>
        <w:spacing w:line="240" w:lineRule="auto"/>
      </w:pPr>
    </w:p>
  </w:footnote>
  <w:footnote w:id="2">
    <w:p w14:paraId="2B9806BD" w14:textId="2B5F86CD" w:rsidR="00091E12" w:rsidRPr="00FC1655" w:rsidRDefault="00091E12" w:rsidP="00091E12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Resultado corresponde a dato 20</w:t>
      </w:r>
      <w:r w:rsidRPr="00FC1655">
        <w:rPr>
          <w:sz w:val="18"/>
          <w:szCs w:val="18"/>
        </w:rPr>
        <w:t>17</w:t>
      </w:r>
      <w:r w:rsidRPr="00FC1655">
        <w:rPr>
          <w:sz w:val="18"/>
          <w:szCs w:val="18"/>
        </w:rPr>
        <w:t xml:space="preserve">. </w:t>
      </w:r>
    </w:p>
  </w:footnote>
  <w:footnote w:id="3">
    <w:p w14:paraId="23F3360E" w14:textId="6EEECDA8" w:rsidR="00091E12" w:rsidRPr="00FC1655" w:rsidRDefault="00091E12" w:rsidP="00091E12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Resultado corresponde a dato 20</w:t>
      </w:r>
      <w:r w:rsidRPr="00FC1655">
        <w:rPr>
          <w:sz w:val="18"/>
          <w:szCs w:val="18"/>
        </w:rPr>
        <w:t>18</w:t>
      </w:r>
      <w:r w:rsidRPr="00FC1655">
        <w:rPr>
          <w:sz w:val="18"/>
          <w:szCs w:val="18"/>
        </w:rPr>
        <w:t xml:space="preserve">. </w:t>
      </w:r>
    </w:p>
  </w:footnote>
  <w:footnote w:id="4">
    <w:p w14:paraId="6E651EC4" w14:textId="4B7BA7CE" w:rsidR="00091E12" w:rsidRPr="00FC1655" w:rsidRDefault="00091E12" w:rsidP="00091E12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Resultado corresponde a dato 20</w:t>
      </w:r>
      <w:r w:rsidRPr="00FC1655">
        <w:rPr>
          <w:sz w:val="18"/>
          <w:szCs w:val="18"/>
        </w:rPr>
        <w:t>19</w:t>
      </w:r>
      <w:r w:rsidRPr="00FC1655">
        <w:rPr>
          <w:sz w:val="18"/>
          <w:szCs w:val="18"/>
        </w:rPr>
        <w:t xml:space="preserve">. </w:t>
      </w:r>
    </w:p>
  </w:footnote>
  <w:footnote w:id="5">
    <w:p w14:paraId="58B3417B" w14:textId="35F56E8A" w:rsidR="00AC4854" w:rsidRPr="00FC1655" w:rsidRDefault="00AC4854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Resultado corresponde a dato 2020. </w:t>
      </w:r>
    </w:p>
  </w:footnote>
  <w:footnote w:id="6">
    <w:p w14:paraId="63489403" w14:textId="4F7BE6EC" w:rsidR="00F16286" w:rsidRPr="00FC1655" w:rsidRDefault="00F16286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</w:t>
      </w:r>
      <w:r w:rsidRPr="00FC1655">
        <w:rPr>
          <w:rFonts w:eastAsia="Arial" w:cs="Arial"/>
          <w:sz w:val="18"/>
          <w:szCs w:val="18"/>
        </w:rPr>
        <w:t>Índice considera 7 dimensiones</w:t>
      </w:r>
      <w:r w:rsidRPr="00FC1655">
        <w:rPr>
          <w:rFonts w:eastAsia="Arial" w:cs="Arial"/>
          <w:b/>
          <w:sz w:val="18"/>
          <w:szCs w:val="18"/>
        </w:rPr>
        <w:t xml:space="preserve"> </w:t>
      </w:r>
      <w:r w:rsidRPr="00FC1655">
        <w:rPr>
          <w:rFonts w:eastAsia="Arial" w:cs="Arial"/>
          <w:sz w:val="18"/>
          <w:szCs w:val="18"/>
        </w:rPr>
        <w:t>[con % específico asignado a cada dimensión]</w:t>
      </w:r>
    </w:p>
  </w:footnote>
  <w:footnote w:id="7">
    <w:p w14:paraId="619EB5CC" w14:textId="3140F86E" w:rsidR="00695596" w:rsidRPr="00FC1655" w:rsidRDefault="00695596" w:rsidP="00695596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Valor efectivo 2018: Retención al año 2018 de cohorte 2015.</w:t>
      </w:r>
    </w:p>
  </w:footnote>
  <w:footnote w:id="8">
    <w:p w14:paraId="46C324C0" w14:textId="00A1B208" w:rsidR="00695596" w:rsidRPr="00FC1655" w:rsidRDefault="00695596" w:rsidP="00695596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Valor efectivo 2019: Retención al año 2019 de cohorte 2016.</w:t>
      </w:r>
      <w:r w:rsidRPr="00FC1655">
        <w:rPr>
          <w:sz w:val="18"/>
          <w:szCs w:val="18"/>
        </w:rPr>
        <w:tab/>
      </w:r>
      <w:r w:rsidRPr="00FC1655">
        <w:rPr>
          <w:sz w:val="18"/>
          <w:szCs w:val="18"/>
        </w:rPr>
        <w:tab/>
      </w:r>
      <w:r w:rsidRPr="00FC1655">
        <w:rPr>
          <w:sz w:val="18"/>
          <w:szCs w:val="18"/>
        </w:rPr>
        <w:tab/>
      </w:r>
    </w:p>
  </w:footnote>
  <w:footnote w:id="9">
    <w:p w14:paraId="2294C385" w14:textId="6DB5E8DC" w:rsidR="00695596" w:rsidRPr="00FC1655" w:rsidRDefault="00695596" w:rsidP="00695596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Valor efectivo 2020: Retención al año 2020 de cohorte 2017.</w:t>
      </w:r>
      <w:r w:rsidRPr="00FC1655">
        <w:rPr>
          <w:sz w:val="18"/>
          <w:szCs w:val="18"/>
        </w:rPr>
        <w:tab/>
      </w:r>
      <w:r w:rsidRPr="00FC1655">
        <w:rPr>
          <w:sz w:val="18"/>
          <w:szCs w:val="18"/>
        </w:rPr>
        <w:tab/>
      </w:r>
      <w:r w:rsidRPr="00FC1655">
        <w:rPr>
          <w:sz w:val="18"/>
          <w:szCs w:val="18"/>
        </w:rPr>
        <w:tab/>
      </w:r>
    </w:p>
  </w:footnote>
  <w:footnote w:id="10">
    <w:p w14:paraId="16F7AC6F" w14:textId="7EB2BF6C" w:rsidR="00695596" w:rsidRPr="00FC1655" w:rsidRDefault="00695596">
      <w:pPr>
        <w:pStyle w:val="Textonotapie"/>
        <w:rPr>
          <w:sz w:val="18"/>
          <w:szCs w:val="18"/>
        </w:rPr>
      </w:pPr>
      <w:r w:rsidRPr="00FC1655">
        <w:rPr>
          <w:rStyle w:val="Refdenotaalpie"/>
          <w:sz w:val="18"/>
          <w:szCs w:val="18"/>
        </w:rPr>
        <w:footnoteRef/>
      </w:r>
      <w:r w:rsidRPr="00FC1655">
        <w:rPr>
          <w:sz w:val="18"/>
          <w:szCs w:val="18"/>
        </w:rPr>
        <w:t xml:space="preserve"> </w:t>
      </w:r>
      <w:r w:rsidR="008D5F47" w:rsidRPr="00FC1655">
        <w:rPr>
          <w:sz w:val="18"/>
          <w:szCs w:val="18"/>
        </w:rPr>
        <w:t>Valor efectivo 2021: Retención al año 2021 de cohorte 2018.</w:t>
      </w:r>
      <w:r w:rsidR="008D5F47" w:rsidRPr="00FC1655">
        <w:rPr>
          <w:sz w:val="18"/>
          <w:szCs w:val="18"/>
        </w:rPr>
        <w:tab/>
      </w:r>
      <w:r w:rsidR="008D5F47" w:rsidRPr="00FC1655">
        <w:rPr>
          <w:sz w:val="18"/>
          <w:szCs w:val="18"/>
        </w:rPr>
        <w:tab/>
      </w:r>
      <w:r w:rsidR="008D5F47" w:rsidRPr="00FC1655"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C2C6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3554" w14:textId="77777777" w:rsidR="00BB302B" w:rsidRDefault="00BB302B">
    <w:pPr>
      <w:spacing w:line="240" w:lineRule="auto"/>
      <w:jc w:val="right"/>
      <w:rPr>
        <w:b/>
        <w:sz w:val="18"/>
        <w:szCs w:val="18"/>
      </w:rPr>
    </w:pPr>
  </w:p>
  <w:p w14:paraId="58698765" w14:textId="77777777" w:rsidR="00BB302B" w:rsidRDefault="00BB302B">
    <w:pPr>
      <w:spacing w:line="240" w:lineRule="auto"/>
      <w:jc w:val="right"/>
      <w:rPr>
        <w:b/>
        <w:sz w:val="18"/>
        <w:szCs w:val="18"/>
      </w:rPr>
    </w:pPr>
    <w:r>
      <w:rPr>
        <w:b/>
        <w:sz w:val="18"/>
        <w:szCs w:val="18"/>
      </w:rPr>
      <w:t>PLAN DE FORTALECIMIENTO A 10 AÑO UNIVERSIDAD ____________</w:t>
    </w:r>
  </w:p>
  <w:p w14:paraId="637C0A27" w14:textId="0D80769F" w:rsidR="00BB302B" w:rsidRDefault="00BB302B">
    <w:pPr>
      <w:spacing w:line="240" w:lineRule="auto"/>
      <w:jc w:val="right"/>
      <w:rPr>
        <w:sz w:val="18"/>
        <w:szCs w:val="18"/>
      </w:rPr>
    </w:pPr>
    <w:r>
      <w:rPr>
        <w:b/>
        <w:sz w:val="18"/>
        <w:szCs w:val="18"/>
      </w:rPr>
      <w:t xml:space="preserve">Versión </w:t>
    </w:r>
    <w:r w:rsidR="00A66958">
      <w:rPr>
        <w:b/>
        <w:sz w:val="18"/>
        <w:szCs w:val="18"/>
      </w:rPr>
      <w:t>a</w:t>
    </w:r>
    <w:r>
      <w:rPr>
        <w:b/>
        <w:sz w:val="18"/>
        <w:szCs w:val="18"/>
      </w:rPr>
      <w:t>justada</w:t>
    </w:r>
    <w:r w:rsidR="00A66958">
      <w:rPr>
        <w:b/>
        <w:sz w:val="18"/>
        <w:szCs w:val="18"/>
      </w:rPr>
      <w:t xml:space="preserve"> </w:t>
    </w:r>
    <w:r w:rsidR="007157D9">
      <w:rPr>
        <w:b/>
        <w:sz w:val="18"/>
        <w:szCs w:val="18"/>
      </w:rPr>
      <w:t>/</w:t>
    </w:r>
    <w:r w:rsidR="00A66958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2021 </w:t>
    </w:r>
    <w:r>
      <w:rPr>
        <w:sz w:val="18"/>
        <w:szCs w:val="18"/>
      </w:rPr>
      <w:t>(</w:t>
    </w:r>
    <w:r w:rsidR="00A66958">
      <w:rPr>
        <w:sz w:val="18"/>
        <w:szCs w:val="18"/>
      </w:rPr>
      <w:t>Validación</w:t>
    </w:r>
    <w:r>
      <w:rPr>
        <w:sz w:val="18"/>
        <w:szCs w:val="18"/>
      </w:rPr>
      <w:t>: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t>XX/XX/2021)</w:t>
    </w:r>
  </w:p>
  <w:p w14:paraId="289E598E" w14:textId="77777777" w:rsidR="00BB302B" w:rsidRDefault="00BB302B">
    <w:pPr>
      <w:spacing w:line="240" w:lineRule="auto"/>
      <w:jc w:val="right"/>
      <w:rPr>
        <w:sz w:val="18"/>
        <w:szCs w:val="18"/>
      </w:rPr>
    </w:pPr>
  </w:p>
  <w:p w14:paraId="5DDE58D4" w14:textId="77777777" w:rsidR="00BB302B" w:rsidRDefault="00BB302B">
    <w:pPr>
      <w:spacing w:line="240" w:lineRule="auto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B6BA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Arial" w:cs="Arial"/>
        <w:color w:val="000000"/>
      </w:rPr>
    </w:pPr>
  </w:p>
  <w:p w14:paraId="726DA4D4" w14:textId="77777777" w:rsidR="00BB302B" w:rsidRDefault="00BB3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0427"/>
    <w:multiLevelType w:val="multilevel"/>
    <w:tmpl w:val="7938B7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3BFB"/>
    <w:multiLevelType w:val="multilevel"/>
    <w:tmpl w:val="7938B7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533E"/>
    <w:multiLevelType w:val="multilevel"/>
    <w:tmpl w:val="91E6A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CA7E10"/>
    <w:multiLevelType w:val="hybridMultilevel"/>
    <w:tmpl w:val="CC7435F6"/>
    <w:lvl w:ilvl="0" w:tplc="2AE2AB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C4CFE"/>
    <w:multiLevelType w:val="hybridMultilevel"/>
    <w:tmpl w:val="79925A4C"/>
    <w:lvl w:ilvl="0" w:tplc="F6BAD81E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965DC"/>
    <w:multiLevelType w:val="multilevel"/>
    <w:tmpl w:val="D8B8B7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986FB4"/>
    <w:multiLevelType w:val="multilevel"/>
    <w:tmpl w:val="50F8A4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9247DD"/>
    <w:multiLevelType w:val="multilevel"/>
    <w:tmpl w:val="7876E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B"/>
    <w:rsid w:val="00005256"/>
    <w:rsid w:val="00011716"/>
    <w:rsid w:val="0002452B"/>
    <w:rsid w:val="000336FA"/>
    <w:rsid w:val="00034AB9"/>
    <w:rsid w:val="00051712"/>
    <w:rsid w:val="000563DE"/>
    <w:rsid w:val="00057482"/>
    <w:rsid w:val="00057C0A"/>
    <w:rsid w:val="0006250A"/>
    <w:rsid w:val="00091E12"/>
    <w:rsid w:val="000C70FF"/>
    <w:rsid w:val="000D4723"/>
    <w:rsid w:val="000E6DD3"/>
    <w:rsid w:val="001056C0"/>
    <w:rsid w:val="001173DE"/>
    <w:rsid w:val="001A50AB"/>
    <w:rsid w:val="001A7D7F"/>
    <w:rsid w:val="001D2080"/>
    <w:rsid w:val="0022096C"/>
    <w:rsid w:val="00222843"/>
    <w:rsid w:val="002324F8"/>
    <w:rsid w:val="00237415"/>
    <w:rsid w:val="00271945"/>
    <w:rsid w:val="0028606B"/>
    <w:rsid w:val="002F6228"/>
    <w:rsid w:val="0031436B"/>
    <w:rsid w:val="00317609"/>
    <w:rsid w:val="0033612C"/>
    <w:rsid w:val="00355E40"/>
    <w:rsid w:val="00361711"/>
    <w:rsid w:val="0036399D"/>
    <w:rsid w:val="00366120"/>
    <w:rsid w:val="003679AA"/>
    <w:rsid w:val="00372C51"/>
    <w:rsid w:val="00392E71"/>
    <w:rsid w:val="003969EB"/>
    <w:rsid w:val="00397242"/>
    <w:rsid w:val="003A0C9C"/>
    <w:rsid w:val="003E2CEF"/>
    <w:rsid w:val="003E3C1B"/>
    <w:rsid w:val="0040320A"/>
    <w:rsid w:val="0040559D"/>
    <w:rsid w:val="00432D78"/>
    <w:rsid w:val="004734B8"/>
    <w:rsid w:val="004A1712"/>
    <w:rsid w:val="004A491E"/>
    <w:rsid w:val="004E472E"/>
    <w:rsid w:val="004E66AA"/>
    <w:rsid w:val="004E6773"/>
    <w:rsid w:val="00504C4B"/>
    <w:rsid w:val="00531486"/>
    <w:rsid w:val="0054706C"/>
    <w:rsid w:val="00550AA8"/>
    <w:rsid w:val="00571572"/>
    <w:rsid w:val="00591017"/>
    <w:rsid w:val="005A10EA"/>
    <w:rsid w:val="005D7AC5"/>
    <w:rsid w:val="00607363"/>
    <w:rsid w:val="00616F2C"/>
    <w:rsid w:val="00620B0A"/>
    <w:rsid w:val="0063073E"/>
    <w:rsid w:val="00631242"/>
    <w:rsid w:val="006338BE"/>
    <w:rsid w:val="00655323"/>
    <w:rsid w:val="0067247C"/>
    <w:rsid w:val="00685914"/>
    <w:rsid w:val="00695596"/>
    <w:rsid w:val="006A1383"/>
    <w:rsid w:val="006B6C7D"/>
    <w:rsid w:val="006D0C62"/>
    <w:rsid w:val="006D42B2"/>
    <w:rsid w:val="006D76A1"/>
    <w:rsid w:val="006E58CF"/>
    <w:rsid w:val="006F388E"/>
    <w:rsid w:val="006F396B"/>
    <w:rsid w:val="006F45E8"/>
    <w:rsid w:val="006F49DC"/>
    <w:rsid w:val="0070381B"/>
    <w:rsid w:val="00707E2C"/>
    <w:rsid w:val="007145FD"/>
    <w:rsid w:val="007157D9"/>
    <w:rsid w:val="0072160B"/>
    <w:rsid w:val="00723FEC"/>
    <w:rsid w:val="00752299"/>
    <w:rsid w:val="007705FD"/>
    <w:rsid w:val="00774326"/>
    <w:rsid w:val="00783E6E"/>
    <w:rsid w:val="00785C26"/>
    <w:rsid w:val="00794DA7"/>
    <w:rsid w:val="007A1694"/>
    <w:rsid w:val="007B2EE8"/>
    <w:rsid w:val="007D076D"/>
    <w:rsid w:val="007E2398"/>
    <w:rsid w:val="007E4E3A"/>
    <w:rsid w:val="008301DD"/>
    <w:rsid w:val="008304BB"/>
    <w:rsid w:val="0083136A"/>
    <w:rsid w:val="0083174A"/>
    <w:rsid w:val="00836822"/>
    <w:rsid w:val="00852ABD"/>
    <w:rsid w:val="00861C7F"/>
    <w:rsid w:val="00865B12"/>
    <w:rsid w:val="00883C92"/>
    <w:rsid w:val="00897C17"/>
    <w:rsid w:val="008A5C5F"/>
    <w:rsid w:val="008B21DA"/>
    <w:rsid w:val="008C244A"/>
    <w:rsid w:val="008C7ADB"/>
    <w:rsid w:val="008D29DD"/>
    <w:rsid w:val="008D5F47"/>
    <w:rsid w:val="008E4B09"/>
    <w:rsid w:val="008F0C16"/>
    <w:rsid w:val="0090012D"/>
    <w:rsid w:val="00911060"/>
    <w:rsid w:val="00922812"/>
    <w:rsid w:val="0092344F"/>
    <w:rsid w:val="00927F61"/>
    <w:rsid w:val="009415E2"/>
    <w:rsid w:val="00957DF7"/>
    <w:rsid w:val="0096320D"/>
    <w:rsid w:val="0098382D"/>
    <w:rsid w:val="00983B40"/>
    <w:rsid w:val="009A7F55"/>
    <w:rsid w:val="009B26B9"/>
    <w:rsid w:val="009E2EC1"/>
    <w:rsid w:val="009F1AC1"/>
    <w:rsid w:val="00A105A3"/>
    <w:rsid w:val="00A13CA8"/>
    <w:rsid w:val="00A147B3"/>
    <w:rsid w:val="00A15541"/>
    <w:rsid w:val="00A15B1C"/>
    <w:rsid w:val="00A22331"/>
    <w:rsid w:val="00A311DB"/>
    <w:rsid w:val="00A33FB8"/>
    <w:rsid w:val="00A41A7D"/>
    <w:rsid w:val="00A44784"/>
    <w:rsid w:val="00A66958"/>
    <w:rsid w:val="00A676C9"/>
    <w:rsid w:val="00A7013B"/>
    <w:rsid w:val="00A77FEB"/>
    <w:rsid w:val="00A87E41"/>
    <w:rsid w:val="00A92E24"/>
    <w:rsid w:val="00A97A1E"/>
    <w:rsid w:val="00AB53CF"/>
    <w:rsid w:val="00AC4854"/>
    <w:rsid w:val="00AE3443"/>
    <w:rsid w:val="00B22F57"/>
    <w:rsid w:val="00B31996"/>
    <w:rsid w:val="00B4764F"/>
    <w:rsid w:val="00B77FE7"/>
    <w:rsid w:val="00B8131B"/>
    <w:rsid w:val="00BB302B"/>
    <w:rsid w:val="00BB71C2"/>
    <w:rsid w:val="00BB786E"/>
    <w:rsid w:val="00BC7BC7"/>
    <w:rsid w:val="00C17CFF"/>
    <w:rsid w:val="00C22322"/>
    <w:rsid w:val="00C335DB"/>
    <w:rsid w:val="00C34F01"/>
    <w:rsid w:val="00C37829"/>
    <w:rsid w:val="00C555D2"/>
    <w:rsid w:val="00C75873"/>
    <w:rsid w:val="00C807A3"/>
    <w:rsid w:val="00CA5660"/>
    <w:rsid w:val="00CA7A2B"/>
    <w:rsid w:val="00CB4D04"/>
    <w:rsid w:val="00CD199F"/>
    <w:rsid w:val="00CD4A69"/>
    <w:rsid w:val="00CE0221"/>
    <w:rsid w:val="00D17F69"/>
    <w:rsid w:val="00D25EFC"/>
    <w:rsid w:val="00D27F11"/>
    <w:rsid w:val="00D458B9"/>
    <w:rsid w:val="00D45E28"/>
    <w:rsid w:val="00D556DA"/>
    <w:rsid w:val="00D5682F"/>
    <w:rsid w:val="00D6114D"/>
    <w:rsid w:val="00D660FC"/>
    <w:rsid w:val="00DD7505"/>
    <w:rsid w:val="00E25C5B"/>
    <w:rsid w:val="00E3548B"/>
    <w:rsid w:val="00E53380"/>
    <w:rsid w:val="00E57C74"/>
    <w:rsid w:val="00E76C41"/>
    <w:rsid w:val="00EA236E"/>
    <w:rsid w:val="00EC0144"/>
    <w:rsid w:val="00EE04AB"/>
    <w:rsid w:val="00F15DC6"/>
    <w:rsid w:val="00F16286"/>
    <w:rsid w:val="00F27B8D"/>
    <w:rsid w:val="00F305E9"/>
    <w:rsid w:val="00F318CD"/>
    <w:rsid w:val="00F473D2"/>
    <w:rsid w:val="00F503FC"/>
    <w:rsid w:val="00F60F6A"/>
    <w:rsid w:val="00F62B27"/>
    <w:rsid w:val="00F7094D"/>
    <w:rsid w:val="00FA16A3"/>
    <w:rsid w:val="00FC1655"/>
    <w:rsid w:val="00FC6E14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FF5F"/>
  <w15:chartTrackingRefBased/>
  <w15:docId w15:val="{27394169-FC13-410A-B890-7946AC8E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A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0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E3C1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3C1B"/>
    <w:rPr>
      <w:rFonts w:ascii="Arial" w:eastAsia="Times New Roman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3E3C1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3C1B"/>
    <w:rPr>
      <w:rFonts w:ascii="Arial" w:eastAsia="Times New Roman" w:hAnsi="Arial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28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286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041A-6FCC-4C7F-84EE-65043371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1120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Nataly Parraguez Sepulveda</dc:creator>
  <cp:keywords/>
  <dc:description/>
  <cp:lastModifiedBy>Elisa Natalia Cisternas Venegas</cp:lastModifiedBy>
  <cp:revision>22</cp:revision>
  <dcterms:created xsi:type="dcterms:W3CDTF">2021-10-08T20:52:00Z</dcterms:created>
  <dcterms:modified xsi:type="dcterms:W3CDTF">2021-10-12T22:53:00Z</dcterms:modified>
</cp:coreProperties>
</file>