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670E" w14:textId="77777777" w:rsidR="006C72A3" w:rsidRPr="006C72A3" w:rsidRDefault="006C72A3" w:rsidP="006C72A3">
      <w:pPr>
        <w:keepNext/>
        <w:keepLines/>
        <w:spacing w:before="40" w:after="0" w:line="240" w:lineRule="auto"/>
        <w:jc w:val="center"/>
        <w:outlineLvl w:val="1"/>
        <w:rPr>
          <w:rFonts w:ascii="Arial Narrow" w:eastAsiaTheme="majorEastAsia" w:hAnsi="Arial Narrow" w:cstheme="majorBidi"/>
          <w:b/>
          <w:sz w:val="28"/>
          <w:szCs w:val="28"/>
          <w:lang w:val="es-ES_tradnl" w:eastAsia="es-ES"/>
        </w:rPr>
      </w:pPr>
      <w:bookmarkStart w:id="0" w:name="_Toc500411530"/>
      <w:r w:rsidRPr="006C72A3">
        <w:rPr>
          <w:rFonts w:ascii="Arial Narrow" w:eastAsiaTheme="majorEastAsia" w:hAnsi="Arial Narrow" w:cstheme="majorBidi"/>
          <w:b/>
          <w:sz w:val="28"/>
          <w:szCs w:val="28"/>
          <w:lang w:val="es-ES_tradnl" w:eastAsia="es-ES"/>
        </w:rPr>
        <w:t>Términos de Referencia (</w:t>
      </w:r>
      <w:proofErr w:type="spellStart"/>
      <w:r w:rsidRPr="006C72A3">
        <w:rPr>
          <w:rFonts w:ascii="Arial Narrow" w:eastAsiaTheme="majorEastAsia" w:hAnsi="Arial Narrow" w:cstheme="majorBidi"/>
          <w:b/>
          <w:sz w:val="28"/>
          <w:szCs w:val="28"/>
          <w:lang w:val="es-ES_tradnl" w:eastAsia="es-ES"/>
        </w:rPr>
        <w:t>TdR</w:t>
      </w:r>
      <w:proofErr w:type="spellEnd"/>
      <w:r w:rsidRPr="006C72A3">
        <w:rPr>
          <w:rFonts w:ascii="Arial Narrow" w:eastAsiaTheme="majorEastAsia" w:hAnsi="Arial Narrow" w:cstheme="majorBidi"/>
          <w:b/>
          <w:sz w:val="28"/>
          <w:szCs w:val="28"/>
          <w:lang w:val="es-ES_tradnl" w:eastAsia="es-ES"/>
        </w:rPr>
        <w:t>)</w:t>
      </w:r>
      <w:bookmarkEnd w:id="0"/>
    </w:p>
    <w:p w14:paraId="66074A97" w14:textId="77777777" w:rsidR="006C72A3" w:rsidRPr="006C72A3" w:rsidRDefault="006C72A3" w:rsidP="006C72A3">
      <w:pPr>
        <w:spacing w:after="0" w:line="240" w:lineRule="auto"/>
        <w:ind w:right="241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6C72A3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Contratación de Servicios de Consultoría Individual</w:t>
      </w:r>
    </w:p>
    <w:p w14:paraId="40C58023" w14:textId="77777777" w:rsidR="006C72A3" w:rsidRPr="006C72A3" w:rsidRDefault="006C72A3" w:rsidP="006C72A3">
      <w:pPr>
        <w:spacing w:after="0" w:line="240" w:lineRule="auto"/>
        <w:ind w:right="241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14:paraId="73D18D29" w14:textId="77777777" w:rsidR="006C72A3" w:rsidRPr="006C72A3" w:rsidRDefault="006C72A3" w:rsidP="006C72A3">
      <w:pPr>
        <w:spacing w:after="0" w:line="240" w:lineRule="auto"/>
        <w:ind w:right="241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14:paraId="492164EA" w14:textId="77777777" w:rsidR="006C72A3" w:rsidRPr="006C72A3" w:rsidRDefault="006C72A3" w:rsidP="006C72A3">
      <w:pPr>
        <w:spacing w:after="0" w:line="240" w:lineRule="auto"/>
        <w:ind w:right="241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14:paraId="21294B23" w14:textId="77777777" w:rsidR="006C72A3" w:rsidRPr="006C72A3" w:rsidRDefault="006C72A3" w:rsidP="006C72A3">
      <w:pPr>
        <w:spacing w:after="200" w:line="360" w:lineRule="auto"/>
        <w:ind w:right="241"/>
        <w:jc w:val="both"/>
        <w:rPr>
          <w:rFonts w:ascii="Arial Narrow" w:eastAsia="Times New Roman" w:hAnsi="Arial Narrow" w:cs="Calibri"/>
          <w:sz w:val="24"/>
          <w:szCs w:val="24"/>
          <w:lang w:val="es-ES_tradnl" w:eastAsia="es-ES"/>
        </w:rPr>
      </w:pPr>
      <w:r w:rsidRPr="006C72A3">
        <w:rPr>
          <w:rFonts w:ascii="Arial Narrow" w:eastAsia="Times New Roman" w:hAnsi="Arial Narrow" w:cstheme="minorHAnsi"/>
          <w:sz w:val="24"/>
          <w:szCs w:val="24"/>
          <w:lang w:val="es-MX" w:eastAsia="es-ES"/>
        </w:rPr>
        <w:softHyphen/>
      </w:r>
      <w:r w:rsidRPr="006C72A3">
        <w:rPr>
          <w:rFonts w:ascii="Arial Narrow" w:eastAsia="Times New Roman" w:hAnsi="Arial Narrow" w:cstheme="minorHAnsi"/>
          <w:sz w:val="24"/>
          <w:szCs w:val="24"/>
          <w:lang w:val="es-MX" w:eastAsia="es-ES"/>
        </w:rPr>
        <w:softHyphen/>
        <w:t>La Universidad/el IP /el CFT________________________ [</w:t>
      </w:r>
      <w:r w:rsidRPr="006C72A3">
        <w:rPr>
          <w:rFonts w:ascii="Arial Narrow" w:eastAsia="Times New Roman" w:hAnsi="Arial Narrow" w:cstheme="minorHAnsi"/>
          <w:i/>
          <w:sz w:val="24"/>
          <w:szCs w:val="24"/>
          <w:lang w:val="es-MX" w:eastAsia="es-ES"/>
        </w:rPr>
        <w:t>nombre de IES</w:t>
      </w:r>
      <w:r w:rsidRPr="006C72A3">
        <w:rPr>
          <w:rFonts w:ascii="Arial Narrow" w:eastAsia="Times New Roman" w:hAnsi="Arial Narrow" w:cstheme="minorHAnsi"/>
          <w:sz w:val="24"/>
          <w:szCs w:val="24"/>
          <w:lang w:val="es-MX" w:eastAsia="es-ES"/>
        </w:rPr>
        <w:t xml:space="preserve">] se dirige a usted con el fin de presentar </w:t>
      </w:r>
      <w:r w:rsidRPr="006C72A3">
        <w:rPr>
          <w:rFonts w:ascii="Arial Narrow" w:eastAsia="Times New Roman" w:hAnsi="Arial Narrow" w:cs="Calibri"/>
          <w:sz w:val="24"/>
          <w:szCs w:val="24"/>
          <w:lang w:val="es-ES_tradnl" w:eastAsia="es-ES"/>
        </w:rPr>
        <w:t>una contratación de Servicios de Consultoría denominado ________________ [</w:t>
      </w:r>
      <w:r w:rsidRPr="006C72A3">
        <w:rPr>
          <w:rFonts w:ascii="Arial Narrow" w:eastAsia="Times New Roman" w:hAnsi="Arial Narrow" w:cs="Calibri"/>
          <w:i/>
          <w:sz w:val="24"/>
          <w:szCs w:val="24"/>
          <w:lang w:val="es-ES_tradnl" w:eastAsia="es-ES"/>
        </w:rPr>
        <w:t>nombre del servicio a contratar</w:t>
      </w:r>
      <w:r w:rsidRPr="006C72A3">
        <w:rPr>
          <w:rFonts w:ascii="Arial Narrow" w:eastAsia="Times New Roman" w:hAnsi="Arial Narrow" w:cs="Calibri"/>
          <w:sz w:val="24"/>
          <w:szCs w:val="24"/>
          <w:lang w:val="es-ES_tradnl" w:eastAsia="es-ES"/>
        </w:rPr>
        <w:t>] se enmarca en la ejecución del Convenio de Desempeño ____________________ [</w:t>
      </w:r>
      <w:r w:rsidRPr="006C72A3">
        <w:rPr>
          <w:rFonts w:ascii="Arial Narrow" w:eastAsia="Times New Roman" w:hAnsi="Arial Narrow" w:cs="Calibri"/>
          <w:i/>
          <w:sz w:val="24"/>
          <w:szCs w:val="24"/>
          <w:lang w:val="es-ES_tradnl" w:eastAsia="es-ES"/>
        </w:rPr>
        <w:t>nombre del proyecto</w:t>
      </w:r>
      <w:r w:rsidRPr="006C72A3">
        <w:rPr>
          <w:rFonts w:ascii="Arial Narrow" w:eastAsia="Times New Roman" w:hAnsi="Arial Narrow" w:cs="Calibri"/>
          <w:sz w:val="24"/>
          <w:szCs w:val="24"/>
          <w:lang w:val="es-ES_tradnl" w:eastAsia="es-ES"/>
        </w:rPr>
        <w:t xml:space="preserve">], con financiamiento del Gobierno de Chile a través del Ministerio de Educación. </w:t>
      </w:r>
    </w:p>
    <w:p w14:paraId="4834474B" w14:textId="77777777" w:rsidR="006C72A3" w:rsidRPr="006C72A3" w:rsidRDefault="006C72A3" w:rsidP="006C72A3">
      <w:pPr>
        <w:spacing w:after="200" w:line="360" w:lineRule="auto"/>
        <w:ind w:right="241"/>
        <w:jc w:val="both"/>
        <w:rPr>
          <w:rFonts w:ascii="Arial Narrow" w:eastAsia="Times New Roman" w:hAnsi="Arial Narrow" w:cs="Calibri"/>
          <w:sz w:val="24"/>
          <w:szCs w:val="24"/>
          <w:lang w:val="es-ES_tradnl" w:eastAsia="es-ES"/>
        </w:rPr>
      </w:pPr>
      <w:r w:rsidRPr="006C72A3">
        <w:rPr>
          <w:rFonts w:ascii="Arial Narrow" w:eastAsia="Times New Roman" w:hAnsi="Arial Narrow" w:cs="Calibri"/>
          <w:sz w:val="24"/>
          <w:szCs w:val="24"/>
          <w:lang w:val="es-ES_tradnl" w:eastAsia="es-ES"/>
        </w:rPr>
        <w:t>Se adjunta la siguiente información respecto a la consultoría a contratar, para que usted la revise y confirme su disponibilidad e interés para ser uno de los candidatos a su adjudicación: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03"/>
      </w:tblGrid>
      <w:tr w:rsidR="006C72A3" w:rsidRPr="006C72A3" w14:paraId="4AD35F17" w14:textId="77777777" w:rsidTr="00A56B7C">
        <w:trPr>
          <w:trHeight w:val="327"/>
        </w:trPr>
        <w:tc>
          <w:tcPr>
            <w:tcW w:w="8784" w:type="dxa"/>
            <w:gridSpan w:val="2"/>
          </w:tcPr>
          <w:p w14:paraId="189FF053" w14:textId="77777777" w:rsidR="006C72A3" w:rsidRPr="006C72A3" w:rsidRDefault="006C72A3" w:rsidP="006C72A3">
            <w:pPr>
              <w:numPr>
                <w:ilvl w:val="0"/>
                <w:numId w:val="8"/>
              </w:numPr>
              <w:spacing w:line="360" w:lineRule="auto"/>
              <w:ind w:left="454" w:hanging="148"/>
              <w:contextualSpacing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 xml:space="preserve">Antecedentes generales del proyecto en que se enmarca el Servicio de Consultoría </w:t>
            </w:r>
          </w:p>
        </w:tc>
      </w:tr>
      <w:tr w:rsidR="006C72A3" w:rsidRPr="006C72A3" w14:paraId="10421399" w14:textId="77777777" w:rsidTr="00A56B7C">
        <w:trPr>
          <w:trHeight w:val="602"/>
        </w:trPr>
        <w:tc>
          <w:tcPr>
            <w:tcW w:w="8784" w:type="dxa"/>
            <w:gridSpan w:val="2"/>
          </w:tcPr>
          <w:p w14:paraId="29F3E560" w14:textId="77777777" w:rsidR="006C72A3" w:rsidRPr="006C72A3" w:rsidRDefault="006C72A3" w:rsidP="006C72A3">
            <w:pPr>
              <w:spacing w:line="360" w:lineRule="auto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</w:p>
          <w:p w14:paraId="0CB35C8F" w14:textId="77777777" w:rsidR="006C72A3" w:rsidRPr="006C72A3" w:rsidRDefault="006C72A3" w:rsidP="006C72A3">
            <w:pPr>
              <w:spacing w:line="360" w:lineRule="auto"/>
              <w:ind w:left="535"/>
              <w:contextualSpacing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</w:p>
          <w:p w14:paraId="57F294C4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6D008BD2" w14:textId="77777777" w:rsidTr="00A56B7C">
        <w:trPr>
          <w:trHeight w:val="602"/>
        </w:trPr>
        <w:tc>
          <w:tcPr>
            <w:tcW w:w="8784" w:type="dxa"/>
            <w:gridSpan w:val="2"/>
          </w:tcPr>
          <w:p w14:paraId="51F699BD" w14:textId="77777777" w:rsidR="006C72A3" w:rsidRPr="006C72A3" w:rsidRDefault="006C72A3" w:rsidP="006C72A3">
            <w:pPr>
              <w:numPr>
                <w:ilvl w:val="0"/>
                <w:numId w:val="12"/>
              </w:numPr>
              <w:spacing w:line="360" w:lineRule="auto"/>
              <w:ind w:left="449" w:hanging="283"/>
              <w:contextualSpacing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Identificación del problema a situación a mejorar</w:t>
            </w:r>
          </w:p>
          <w:p w14:paraId="7C74DA99" w14:textId="77777777" w:rsidR="006C72A3" w:rsidRPr="006C72A3" w:rsidRDefault="006C72A3" w:rsidP="006C72A3">
            <w:pPr>
              <w:spacing w:line="360" w:lineRule="auto"/>
              <w:ind w:left="449"/>
              <w:contextualSpacing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</w:p>
          <w:p w14:paraId="29F311D9" w14:textId="77777777" w:rsidR="006C72A3" w:rsidRPr="006C72A3" w:rsidRDefault="006C72A3" w:rsidP="006C72A3">
            <w:pPr>
              <w:spacing w:after="200" w:line="360" w:lineRule="auto"/>
              <w:ind w:left="454" w:hanging="148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404106B4" w14:textId="77777777" w:rsidTr="00A56B7C">
        <w:trPr>
          <w:trHeight w:val="411"/>
        </w:trPr>
        <w:tc>
          <w:tcPr>
            <w:tcW w:w="8784" w:type="dxa"/>
            <w:gridSpan w:val="2"/>
          </w:tcPr>
          <w:p w14:paraId="4900D6E6" w14:textId="77777777" w:rsidR="006C72A3" w:rsidRPr="006C72A3" w:rsidRDefault="006C72A3" w:rsidP="006C72A3">
            <w:pPr>
              <w:numPr>
                <w:ilvl w:val="0"/>
                <w:numId w:val="8"/>
              </w:numPr>
              <w:spacing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Objetivos (General y/o específicos)</w:t>
            </w:r>
          </w:p>
        </w:tc>
      </w:tr>
      <w:tr w:rsidR="006C72A3" w:rsidRPr="006C72A3" w14:paraId="58E1EC5A" w14:textId="77777777" w:rsidTr="00A56B7C">
        <w:trPr>
          <w:trHeight w:val="588"/>
        </w:trPr>
        <w:tc>
          <w:tcPr>
            <w:tcW w:w="8784" w:type="dxa"/>
            <w:gridSpan w:val="2"/>
          </w:tcPr>
          <w:p w14:paraId="19AAF65E" w14:textId="77777777" w:rsidR="006C72A3" w:rsidRPr="006C72A3" w:rsidRDefault="006C72A3" w:rsidP="006C72A3">
            <w:pPr>
              <w:spacing w:line="360" w:lineRule="auto"/>
              <w:ind w:left="454" w:hanging="148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4EBA38DB" w14:textId="77777777" w:rsidR="006C72A3" w:rsidRPr="006C72A3" w:rsidRDefault="006C72A3" w:rsidP="006C72A3">
            <w:pPr>
              <w:spacing w:line="360" w:lineRule="auto"/>
              <w:ind w:left="175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 xml:space="preserve"> </w:t>
            </w:r>
            <w:r w:rsidRPr="006C72A3">
              <w:rPr>
                <w:rFonts w:ascii="Arial Narrow" w:eastAsia="Times New Roman" w:hAnsi="Arial Narrow" w:cs="Calibri"/>
                <w:sz w:val="20"/>
                <w:szCs w:val="20"/>
                <w:lang w:val="es-ES_tradnl" w:eastAsia="es-ES"/>
              </w:rPr>
              <w:t>[</w:t>
            </w:r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>El Objetivo General corresponde a la finalidad del servicio, y los Objetivos Específicos refiere a los pasos por realizar para cumplir el objetivo general. Ambos objetivos siempre deben comenzar con un verbo en infinitivo]</w:t>
            </w:r>
          </w:p>
          <w:p w14:paraId="5924190D" w14:textId="77777777" w:rsidR="006C72A3" w:rsidRPr="006C72A3" w:rsidRDefault="006C72A3" w:rsidP="006C72A3">
            <w:pPr>
              <w:spacing w:line="360" w:lineRule="auto"/>
              <w:ind w:left="454" w:hanging="148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s-ES_tradnl" w:eastAsia="es-ES"/>
              </w:rPr>
            </w:pPr>
          </w:p>
        </w:tc>
      </w:tr>
      <w:tr w:rsidR="006C72A3" w:rsidRPr="006C72A3" w14:paraId="04C18732" w14:textId="77777777" w:rsidTr="00A56B7C">
        <w:trPr>
          <w:trHeight w:val="396"/>
        </w:trPr>
        <w:tc>
          <w:tcPr>
            <w:tcW w:w="8784" w:type="dxa"/>
            <w:gridSpan w:val="2"/>
          </w:tcPr>
          <w:p w14:paraId="6E35105C" w14:textId="77777777" w:rsidR="006C72A3" w:rsidRPr="006C72A3" w:rsidRDefault="006C72A3" w:rsidP="006C72A3">
            <w:pPr>
              <w:numPr>
                <w:ilvl w:val="0"/>
                <w:numId w:val="8"/>
              </w:numPr>
              <w:spacing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proofErr w:type="gramStart"/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Metodologías e Instrumentos a utilizar</w:t>
            </w:r>
            <w:proofErr w:type="gramEnd"/>
          </w:p>
        </w:tc>
      </w:tr>
      <w:tr w:rsidR="006C72A3" w:rsidRPr="006C72A3" w14:paraId="0FCB93BD" w14:textId="77777777" w:rsidTr="00A56B7C">
        <w:trPr>
          <w:trHeight w:val="602"/>
        </w:trPr>
        <w:tc>
          <w:tcPr>
            <w:tcW w:w="8784" w:type="dxa"/>
            <w:gridSpan w:val="2"/>
          </w:tcPr>
          <w:p w14:paraId="0F6C40B0" w14:textId="77777777" w:rsidR="006C72A3" w:rsidRPr="006C72A3" w:rsidRDefault="006C72A3" w:rsidP="006C72A3">
            <w:pPr>
              <w:spacing w:after="200" w:line="360" w:lineRule="auto"/>
              <w:ind w:left="175"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0"/>
                <w:szCs w:val="20"/>
                <w:lang w:val="es-ES_tradnl" w:eastAsia="es-ES"/>
              </w:rPr>
              <w:t>[</w:t>
            </w:r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 xml:space="preserve">En primer lugar, se debe explicar el tipo de metodología (cualitativa/ cuantitativa) a utilizar, y luego realizar una secuencia que detalle los instrumentos referidos a los medios y actividades para recabar información en la realización del estudio, estos pueden ser: entrevistas, encuestas, </w:t>
            </w:r>
            <w:proofErr w:type="spellStart"/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>focus</w:t>
            </w:r>
            <w:proofErr w:type="spellEnd"/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>group</w:t>
            </w:r>
            <w:proofErr w:type="spellEnd"/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>, entre otras. Para aquellos casos donde se requiera realizar una muestra deberá ser lo más representativa, a forma de inferir ciertos elementos.</w:t>
            </w:r>
          </w:p>
          <w:p w14:paraId="46FA6A44" w14:textId="77777777" w:rsidR="006C72A3" w:rsidRPr="006C72A3" w:rsidRDefault="006C72A3" w:rsidP="006C72A3">
            <w:pPr>
              <w:spacing w:after="200" w:line="360" w:lineRule="auto"/>
              <w:ind w:left="175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 xml:space="preserve"> El consultor si considera necesario incorporar otros instrumentos lo puede hacer, siempre y cuando no afecte otros elementos en su ejecución</w:t>
            </w:r>
            <w:r w:rsidRPr="006C72A3">
              <w:rPr>
                <w:rFonts w:ascii="Arial Narrow" w:eastAsia="Times New Roman" w:hAnsi="Arial Narrow" w:cs="Calibri"/>
                <w:sz w:val="20"/>
                <w:szCs w:val="20"/>
                <w:lang w:val="es-ES_tradnl" w:eastAsia="es-ES"/>
              </w:rPr>
              <w:t>]</w:t>
            </w:r>
          </w:p>
        </w:tc>
      </w:tr>
      <w:tr w:rsidR="006C72A3" w:rsidRPr="006C72A3" w14:paraId="70853A83" w14:textId="77777777" w:rsidTr="00A56B7C">
        <w:trPr>
          <w:trHeight w:val="793"/>
        </w:trPr>
        <w:tc>
          <w:tcPr>
            <w:tcW w:w="8784" w:type="dxa"/>
            <w:gridSpan w:val="2"/>
          </w:tcPr>
          <w:p w14:paraId="0FEF75C2" w14:textId="77777777" w:rsidR="006C72A3" w:rsidRPr="006C72A3" w:rsidRDefault="006C72A3" w:rsidP="006C72A3">
            <w:pPr>
              <w:numPr>
                <w:ilvl w:val="0"/>
                <w:numId w:val="8"/>
              </w:numPr>
              <w:spacing w:line="360" w:lineRule="auto"/>
              <w:ind w:left="454" w:hanging="137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lastRenderedPageBreak/>
              <w:t xml:space="preserve">Actividades requeridas (se mencionan la más críticas o relevantes de acuerdo con el tipo de trabajo a efectuar) </w:t>
            </w:r>
          </w:p>
        </w:tc>
      </w:tr>
      <w:tr w:rsidR="006C72A3" w:rsidRPr="006C72A3" w14:paraId="08E3C0A7" w14:textId="77777777" w:rsidTr="00A56B7C">
        <w:trPr>
          <w:trHeight w:val="411"/>
        </w:trPr>
        <w:tc>
          <w:tcPr>
            <w:tcW w:w="8784" w:type="dxa"/>
            <w:gridSpan w:val="2"/>
          </w:tcPr>
          <w:p w14:paraId="4222A5C8" w14:textId="77777777" w:rsidR="006C72A3" w:rsidRPr="006C72A3" w:rsidRDefault="006C72A3" w:rsidP="006C72A3">
            <w:pPr>
              <w:spacing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463EBC9A" w14:textId="77777777" w:rsidR="006C72A3" w:rsidRPr="006C72A3" w:rsidRDefault="006C72A3" w:rsidP="006C72A3">
            <w:pPr>
              <w:spacing w:line="360" w:lineRule="auto"/>
              <w:ind w:left="310" w:hanging="4"/>
              <w:contextualSpacing/>
              <w:jc w:val="both"/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[</w:t>
            </w:r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>Hacer referencia a las actividades a desarrollar</w:t>
            </w:r>
            <w:r w:rsidRPr="006C72A3">
              <w:rPr>
                <w:rFonts w:ascii="Arial Narrow" w:eastAsia="Times New Roman" w:hAnsi="Arial Narrow" w:cs="Calibri"/>
                <w:sz w:val="20"/>
                <w:szCs w:val="20"/>
                <w:lang w:val="es-ES_tradnl" w:eastAsia="es-ES"/>
              </w:rPr>
              <w:t xml:space="preserve"> </w:t>
            </w:r>
            <w:r w:rsidRPr="006C72A3">
              <w:rPr>
                <w:rFonts w:ascii="Arial Narrow" w:eastAsia="Times New Roman" w:hAnsi="Arial Narrow" w:cs="Calibri"/>
                <w:i/>
                <w:sz w:val="20"/>
                <w:szCs w:val="20"/>
                <w:lang w:val="es-ES_tradnl" w:eastAsia="es-ES"/>
              </w:rPr>
              <w:t>para la realización del trabajo, como visita periódica a la IES, capacitaciones, entre otras.]</w:t>
            </w:r>
          </w:p>
          <w:p w14:paraId="6FD63CB4" w14:textId="77777777" w:rsidR="006C72A3" w:rsidRPr="006C72A3" w:rsidRDefault="006C72A3" w:rsidP="006C72A3">
            <w:pPr>
              <w:spacing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139D91B8" w14:textId="77777777" w:rsidTr="00A56B7C">
        <w:trPr>
          <w:trHeight w:val="411"/>
        </w:trPr>
        <w:tc>
          <w:tcPr>
            <w:tcW w:w="8784" w:type="dxa"/>
            <w:gridSpan w:val="2"/>
          </w:tcPr>
          <w:p w14:paraId="24627281" w14:textId="77777777" w:rsidR="006C72A3" w:rsidRPr="006C72A3" w:rsidRDefault="006C72A3" w:rsidP="006C72A3">
            <w:pPr>
              <w:numPr>
                <w:ilvl w:val="0"/>
                <w:numId w:val="11"/>
              </w:numPr>
              <w:spacing w:after="200" w:line="360" w:lineRule="auto"/>
              <w:ind w:left="449" w:hanging="283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Tiempo presencial (y no presencial, si lo hubiera) asociado a actividades.</w:t>
            </w:r>
          </w:p>
          <w:p w14:paraId="6FCF7C4D" w14:textId="77777777" w:rsidR="006C72A3" w:rsidRPr="006C72A3" w:rsidRDefault="006C72A3" w:rsidP="006C72A3">
            <w:pPr>
              <w:spacing w:after="200" w:line="360" w:lineRule="auto"/>
              <w:ind w:left="310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[</w:t>
            </w:r>
            <w:r w:rsidRPr="006C72A3">
              <w:rPr>
                <w:rFonts w:ascii="Arial Narrow" w:eastAsia="Times New Roman" w:hAnsi="Arial Narrow" w:cs="Calibri"/>
                <w:i/>
                <w:sz w:val="24"/>
                <w:szCs w:val="20"/>
                <w:lang w:val="es-ES_tradnl" w:eastAsia="es-ES"/>
              </w:rPr>
              <w:t>En caso de considerar el tiempo presencial, deberán indicar actividad, periodo y lugar; a fin de contemplar los márgenes de tiempo de cada actividad a realizar</w:t>
            </w: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]</w:t>
            </w:r>
          </w:p>
          <w:p w14:paraId="05E09415" w14:textId="77777777" w:rsidR="006C72A3" w:rsidRPr="006C72A3" w:rsidRDefault="006C72A3" w:rsidP="006C72A3">
            <w:pPr>
              <w:spacing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5DE7F6B1" w14:textId="77777777" w:rsidTr="00A56B7C">
        <w:trPr>
          <w:trHeight w:val="411"/>
        </w:trPr>
        <w:tc>
          <w:tcPr>
            <w:tcW w:w="8784" w:type="dxa"/>
            <w:gridSpan w:val="2"/>
          </w:tcPr>
          <w:p w14:paraId="1EEBFA24" w14:textId="77777777" w:rsidR="006C72A3" w:rsidRPr="006C72A3" w:rsidRDefault="006C72A3" w:rsidP="006C72A3">
            <w:pPr>
              <w:numPr>
                <w:ilvl w:val="0"/>
                <w:numId w:val="8"/>
              </w:numPr>
              <w:spacing w:after="200"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[“</w:t>
            </w:r>
            <w:r w:rsidRPr="006C72A3">
              <w:rPr>
                <w:rFonts w:ascii="Arial Narrow" w:eastAsia="Times New Roman" w:hAnsi="Arial Narrow" w:cs="Calibri"/>
                <w:b/>
                <w:i/>
                <w:sz w:val="24"/>
                <w:szCs w:val="20"/>
                <w:lang w:val="es-ES_tradnl" w:eastAsia="es-ES"/>
              </w:rPr>
              <w:t>Se permitirán” o “No se permitirán contribuciones”</w:t>
            </w: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 xml:space="preserve">] de los consultores para ampliar o mejorar los </w:t>
            </w:r>
            <w:proofErr w:type="spellStart"/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TdR</w:t>
            </w:r>
            <w:proofErr w:type="spellEnd"/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. De permitir indicar cuales.</w:t>
            </w:r>
          </w:p>
        </w:tc>
      </w:tr>
      <w:tr w:rsidR="006C72A3" w:rsidRPr="006C72A3" w14:paraId="6C488138" w14:textId="77777777" w:rsidTr="00A56B7C">
        <w:trPr>
          <w:trHeight w:val="411"/>
        </w:trPr>
        <w:tc>
          <w:tcPr>
            <w:tcW w:w="8784" w:type="dxa"/>
            <w:gridSpan w:val="2"/>
          </w:tcPr>
          <w:p w14:paraId="26EFC64F" w14:textId="77777777" w:rsidR="006C72A3" w:rsidRPr="006C72A3" w:rsidRDefault="006C72A3" w:rsidP="006C72A3">
            <w:pPr>
              <w:spacing w:after="200" w:line="360" w:lineRule="auto"/>
              <w:ind w:left="454" w:hanging="148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57978EA7" w14:textId="77777777" w:rsidR="006C72A3" w:rsidRPr="006C72A3" w:rsidRDefault="006C72A3" w:rsidP="006C72A3">
            <w:pPr>
              <w:spacing w:after="200" w:line="360" w:lineRule="auto"/>
              <w:ind w:left="454" w:hanging="148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688AB962" w14:textId="77777777" w:rsidTr="00A56B7C">
        <w:trPr>
          <w:trHeight w:val="411"/>
        </w:trPr>
        <w:tc>
          <w:tcPr>
            <w:tcW w:w="8784" w:type="dxa"/>
            <w:gridSpan w:val="2"/>
          </w:tcPr>
          <w:p w14:paraId="34923868" w14:textId="77777777" w:rsidR="006C72A3" w:rsidRPr="006C72A3" w:rsidRDefault="006C72A3" w:rsidP="006C72A3">
            <w:pPr>
              <w:numPr>
                <w:ilvl w:val="0"/>
                <w:numId w:val="8"/>
              </w:numPr>
              <w:spacing w:after="200"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Precisar Resultados/ Informes/ Productos (cada uno debe estar asociado a fechas específicas o plazos definidos)</w:t>
            </w:r>
          </w:p>
        </w:tc>
      </w:tr>
      <w:tr w:rsidR="006C72A3" w:rsidRPr="006C72A3" w14:paraId="0FF26867" w14:textId="77777777" w:rsidTr="00A56B7C">
        <w:trPr>
          <w:trHeight w:val="411"/>
        </w:trPr>
        <w:tc>
          <w:tcPr>
            <w:tcW w:w="8784" w:type="dxa"/>
            <w:gridSpan w:val="2"/>
          </w:tcPr>
          <w:p w14:paraId="2CF6C902" w14:textId="77777777" w:rsidR="006C72A3" w:rsidRPr="006C72A3" w:rsidRDefault="006C72A3" w:rsidP="006C72A3">
            <w:pPr>
              <w:spacing w:after="200" w:line="360" w:lineRule="auto"/>
              <w:ind w:left="454" w:hanging="148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128A147E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5640D32E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33C6196D" w14:textId="77777777" w:rsidTr="00A56B7C">
        <w:trPr>
          <w:trHeight w:val="411"/>
        </w:trPr>
        <w:tc>
          <w:tcPr>
            <w:tcW w:w="8784" w:type="dxa"/>
            <w:gridSpan w:val="2"/>
          </w:tcPr>
          <w:p w14:paraId="619BDEFA" w14:textId="77777777" w:rsidR="006C72A3" w:rsidRPr="006C72A3" w:rsidRDefault="006C72A3" w:rsidP="006C72A3">
            <w:pPr>
              <w:numPr>
                <w:ilvl w:val="0"/>
                <w:numId w:val="8"/>
              </w:numPr>
              <w:spacing w:after="200"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Referencias/ Fuentes bibliográficas importantes para los consultores.</w:t>
            </w:r>
          </w:p>
        </w:tc>
      </w:tr>
      <w:tr w:rsidR="006C72A3" w:rsidRPr="006C72A3" w14:paraId="105708E3" w14:textId="77777777" w:rsidTr="00A56B7C">
        <w:trPr>
          <w:trHeight w:val="411"/>
        </w:trPr>
        <w:tc>
          <w:tcPr>
            <w:tcW w:w="8784" w:type="dxa"/>
            <w:gridSpan w:val="2"/>
          </w:tcPr>
          <w:p w14:paraId="51CA470F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5814E9D5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355B72FC" w14:textId="77777777" w:rsidR="006C72A3" w:rsidRPr="006C72A3" w:rsidRDefault="006C72A3" w:rsidP="006C72A3">
            <w:pPr>
              <w:spacing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79FAB66A" w14:textId="77777777" w:rsidTr="00A56B7C">
        <w:trPr>
          <w:trHeight w:val="411"/>
        </w:trPr>
        <w:tc>
          <w:tcPr>
            <w:tcW w:w="8784" w:type="dxa"/>
            <w:gridSpan w:val="2"/>
          </w:tcPr>
          <w:p w14:paraId="75FCB00C" w14:textId="77777777" w:rsidR="006C72A3" w:rsidRPr="006C72A3" w:rsidRDefault="006C72A3" w:rsidP="006C72A3">
            <w:pPr>
              <w:numPr>
                <w:ilvl w:val="0"/>
                <w:numId w:val="8"/>
              </w:numPr>
              <w:spacing w:after="200"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 xml:space="preserve">Contribución del contratante al trabajo que efectuara el consultor. </w:t>
            </w:r>
          </w:p>
        </w:tc>
      </w:tr>
      <w:tr w:rsidR="006C72A3" w:rsidRPr="006C72A3" w14:paraId="25EB038D" w14:textId="77777777" w:rsidTr="00A56B7C">
        <w:trPr>
          <w:trHeight w:val="411"/>
        </w:trPr>
        <w:tc>
          <w:tcPr>
            <w:tcW w:w="8784" w:type="dxa"/>
            <w:gridSpan w:val="2"/>
          </w:tcPr>
          <w:p w14:paraId="2234FCAB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65CDDED8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0001FF91" w14:textId="77777777" w:rsidTr="00A56B7C">
        <w:trPr>
          <w:trHeight w:val="425"/>
        </w:trPr>
        <w:tc>
          <w:tcPr>
            <w:tcW w:w="8784" w:type="dxa"/>
            <w:gridSpan w:val="2"/>
          </w:tcPr>
          <w:p w14:paraId="43F3EE19" w14:textId="77777777" w:rsidR="006C72A3" w:rsidRPr="006C72A3" w:rsidRDefault="006C72A3" w:rsidP="006C72A3">
            <w:pPr>
              <w:numPr>
                <w:ilvl w:val="0"/>
                <w:numId w:val="8"/>
              </w:numPr>
              <w:spacing w:after="200" w:line="360" w:lineRule="auto"/>
              <w:ind w:left="454" w:hanging="148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commentRangeStart w:id="1"/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lastRenderedPageBreak/>
              <w:t xml:space="preserve">Perfil del Consultor </w:t>
            </w:r>
            <w:commentRangeEnd w:id="1"/>
            <w:r w:rsidR="005C0E37">
              <w:rPr>
                <w:rStyle w:val="Refdecomentario"/>
              </w:rPr>
              <w:commentReference w:id="1"/>
            </w:r>
          </w:p>
        </w:tc>
      </w:tr>
      <w:tr w:rsidR="006C72A3" w:rsidRPr="006C72A3" w14:paraId="2A47BA81" w14:textId="77777777" w:rsidTr="00A56B7C">
        <w:trPr>
          <w:trHeight w:val="425"/>
        </w:trPr>
        <w:tc>
          <w:tcPr>
            <w:tcW w:w="3681" w:type="dxa"/>
          </w:tcPr>
          <w:p w14:paraId="67B5FFEA" w14:textId="77777777" w:rsidR="006C72A3" w:rsidRPr="006C72A3" w:rsidRDefault="006C72A3" w:rsidP="006C72A3">
            <w:pPr>
              <w:numPr>
                <w:ilvl w:val="0"/>
                <w:numId w:val="9"/>
              </w:numPr>
              <w:spacing w:after="200" w:line="360" w:lineRule="auto"/>
              <w:ind w:left="447" w:hanging="283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Formación Académica</w:t>
            </w:r>
          </w:p>
        </w:tc>
        <w:tc>
          <w:tcPr>
            <w:tcW w:w="5103" w:type="dxa"/>
          </w:tcPr>
          <w:p w14:paraId="4C27B496" w14:textId="77777777" w:rsidR="006C72A3" w:rsidRPr="006C72A3" w:rsidRDefault="006C72A3" w:rsidP="006C72A3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7B4A5323" w14:textId="77777777" w:rsidTr="00A56B7C">
        <w:trPr>
          <w:trHeight w:val="425"/>
        </w:trPr>
        <w:tc>
          <w:tcPr>
            <w:tcW w:w="3681" w:type="dxa"/>
          </w:tcPr>
          <w:p w14:paraId="1CCAC2CE" w14:textId="77777777" w:rsidR="006C72A3" w:rsidRPr="006C72A3" w:rsidRDefault="006C72A3" w:rsidP="006C72A3">
            <w:pPr>
              <w:numPr>
                <w:ilvl w:val="0"/>
                <w:numId w:val="9"/>
              </w:numPr>
              <w:spacing w:after="200" w:line="360" w:lineRule="auto"/>
              <w:ind w:left="447" w:hanging="283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Experiencia</w:t>
            </w:r>
          </w:p>
        </w:tc>
        <w:tc>
          <w:tcPr>
            <w:tcW w:w="5103" w:type="dxa"/>
          </w:tcPr>
          <w:p w14:paraId="29A00771" w14:textId="77777777" w:rsidR="006C72A3" w:rsidRPr="006C72A3" w:rsidRDefault="006C72A3" w:rsidP="006C72A3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041BDD1B" w14:textId="77777777" w:rsidTr="00A56B7C">
        <w:trPr>
          <w:trHeight w:val="425"/>
        </w:trPr>
        <w:tc>
          <w:tcPr>
            <w:tcW w:w="3681" w:type="dxa"/>
          </w:tcPr>
          <w:p w14:paraId="6D6464CA" w14:textId="77777777" w:rsidR="006C72A3" w:rsidRPr="006C72A3" w:rsidRDefault="006C72A3" w:rsidP="006C72A3">
            <w:pPr>
              <w:numPr>
                <w:ilvl w:val="0"/>
                <w:numId w:val="9"/>
              </w:numPr>
              <w:spacing w:after="200" w:line="360" w:lineRule="auto"/>
              <w:ind w:left="447" w:hanging="283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Calificaciones Mínimas.</w:t>
            </w:r>
          </w:p>
        </w:tc>
        <w:tc>
          <w:tcPr>
            <w:tcW w:w="5103" w:type="dxa"/>
          </w:tcPr>
          <w:p w14:paraId="3F7B9BFC" w14:textId="77777777" w:rsidR="006C72A3" w:rsidRPr="006C72A3" w:rsidRDefault="006C72A3" w:rsidP="006C72A3">
            <w:pPr>
              <w:spacing w:line="360" w:lineRule="auto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1A06DBE9" w14:textId="77777777" w:rsidTr="00A56B7C">
        <w:trPr>
          <w:trHeight w:val="425"/>
        </w:trPr>
        <w:tc>
          <w:tcPr>
            <w:tcW w:w="8784" w:type="dxa"/>
            <w:gridSpan w:val="2"/>
          </w:tcPr>
          <w:p w14:paraId="3BFDFE05" w14:textId="77777777" w:rsidR="006C72A3" w:rsidRPr="006C72A3" w:rsidRDefault="006C72A3" w:rsidP="006C72A3">
            <w:pPr>
              <w:numPr>
                <w:ilvl w:val="0"/>
                <w:numId w:val="8"/>
              </w:numPr>
              <w:spacing w:after="200" w:line="360" w:lineRule="auto"/>
              <w:ind w:left="447" w:hanging="141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Contraparte técnica (IES)</w:t>
            </w:r>
          </w:p>
        </w:tc>
      </w:tr>
      <w:tr w:rsidR="006C72A3" w:rsidRPr="006C72A3" w14:paraId="499B2FBE" w14:textId="77777777" w:rsidTr="00A56B7C">
        <w:trPr>
          <w:trHeight w:val="425"/>
        </w:trPr>
        <w:tc>
          <w:tcPr>
            <w:tcW w:w="8784" w:type="dxa"/>
            <w:gridSpan w:val="2"/>
          </w:tcPr>
          <w:p w14:paraId="142F482C" w14:textId="77777777" w:rsidR="006C72A3" w:rsidRPr="006C72A3" w:rsidRDefault="006C72A3" w:rsidP="006C72A3">
            <w:pPr>
              <w:spacing w:line="360" w:lineRule="auto"/>
              <w:ind w:left="447" w:hanging="141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  <w:p w14:paraId="74F0813E" w14:textId="77777777" w:rsidR="006C72A3" w:rsidRPr="006C72A3" w:rsidRDefault="006C72A3" w:rsidP="006C72A3">
            <w:pPr>
              <w:spacing w:line="360" w:lineRule="auto"/>
              <w:ind w:left="447" w:hanging="141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  <w:tr w:rsidR="006C72A3" w:rsidRPr="006C72A3" w14:paraId="0A3511F5" w14:textId="77777777" w:rsidTr="00A56B7C">
        <w:trPr>
          <w:trHeight w:val="425"/>
        </w:trPr>
        <w:tc>
          <w:tcPr>
            <w:tcW w:w="8784" w:type="dxa"/>
            <w:gridSpan w:val="2"/>
          </w:tcPr>
          <w:p w14:paraId="61836E8D" w14:textId="77777777" w:rsidR="006C72A3" w:rsidRPr="006C72A3" w:rsidRDefault="006C72A3" w:rsidP="006C72A3">
            <w:pPr>
              <w:numPr>
                <w:ilvl w:val="0"/>
                <w:numId w:val="8"/>
              </w:numPr>
              <w:spacing w:after="200" w:line="360" w:lineRule="auto"/>
              <w:ind w:left="447" w:hanging="141"/>
              <w:contextualSpacing/>
              <w:jc w:val="both"/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b/>
                <w:sz w:val="24"/>
                <w:szCs w:val="20"/>
                <w:lang w:val="es-ES_tradnl" w:eastAsia="es-ES"/>
              </w:rPr>
              <w:t>Arreglos Administrativos</w:t>
            </w:r>
          </w:p>
        </w:tc>
      </w:tr>
      <w:tr w:rsidR="006C72A3" w:rsidRPr="006C72A3" w14:paraId="7D97F9EC" w14:textId="77777777" w:rsidTr="00A56B7C">
        <w:trPr>
          <w:trHeight w:val="425"/>
        </w:trPr>
        <w:tc>
          <w:tcPr>
            <w:tcW w:w="3681" w:type="dxa"/>
          </w:tcPr>
          <w:p w14:paraId="30FEABB6" w14:textId="77777777" w:rsidR="006C72A3" w:rsidRPr="006C72A3" w:rsidRDefault="006C72A3" w:rsidP="006C72A3">
            <w:pPr>
              <w:numPr>
                <w:ilvl w:val="0"/>
                <w:numId w:val="10"/>
              </w:numPr>
              <w:spacing w:after="200" w:line="360" w:lineRule="auto"/>
              <w:ind w:left="447" w:hanging="283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Tipo de Contrato</w:t>
            </w:r>
          </w:p>
        </w:tc>
        <w:tc>
          <w:tcPr>
            <w:tcW w:w="5103" w:type="dxa"/>
          </w:tcPr>
          <w:p w14:paraId="350E3870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Suma Global</w:t>
            </w:r>
          </w:p>
        </w:tc>
      </w:tr>
      <w:tr w:rsidR="006C72A3" w:rsidRPr="006C72A3" w14:paraId="3CC6D65B" w14:textId="77777777" w:rsidTr="00A56B7C">
        <w:trPr>
          <w:trHeight w:val="425"/>
        </w:trPr>
        <w:tc>
          <w:tcPr>
            <w:tcW w:w="3681" w:type="dxa"/>
          </w:tcPr>
          <w:p w14:paraId="4A5BDFC0" w14:textId="77777777" w:rsidR="006C72A3" w:rsidRPr="006C72A3" w:rsidRDefault="006C72A3" w:rsidP="006C72A3">
            <w:pPr>
              <w:numPr>
                <w:ilvl w:val="0"/>
                <w:numId w:val="10"/>
              </w:numPr>
              <w:spacing w:after="200" w:line="360" w:lineRule="auto"/>
              <w:ind w:left="447" w:hanging="283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Documento para solicitar pago</w:t>
            </w:r>
          </w:p>
        </w:tc>
        <w:tc>
          <w:tcPr>
            <w:tcW w:w="5103" w:type="dxa"/>
          </w:tcPr>
          <w:p w14:paraId="41A39CE5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Seleccionar (</w:t>
            </w:r>
            <w:r w:rsidRPr="006C72A3">
              <w:rPr>
                <w:rFonts w:ascii="Arial Narrow" w:eastAsia="Times New Roman" w:hAnsi="Arial Narrow" w:cs="Calibri"/>
                <w:i/>
                <w:sz w:val="24"/>
                <w:szCs w:val="20"/>
                <w:lang w:val="es-ES_tradnl" w:eastAsia="es-ES"/>
              </w:rPr>
              <w:t>boleta de honorarios/ boleta de prestación de servicios a terceros</w:t>
            </w: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)</w:t>
            </w:r>
          </w:p>
        </w:tc>
      </w:tr>
      <w:tr w:rsidR="006C72A3" w:rsidRPr="006C72A3" w14:paraId="5BF6DCEE" w14:textId="77777777" w:rsidTr="00A56B7C">
        <w:trPr>
          <w:trHeight w:val="425"/>
        </w:trPr>
        <w:tc>
          <w:tcPr>
            <w:tcW w:w="3681" w:type="dxa"/>
          </w:tcPr>
          <w:p w14:paraId="331A40BE" w14:textId="77777777" w:rsidR="006C72A3" w:rsidRPr="006C72A3" w:rsidRDefault="006C72A3" w:rsidP="006C72A3">
            <w:pPr>
              <w:numPr>
                <w:ilvl w:val="0"/>
                <w:numId w:val="10"/>
              </w:numPr>
              <w:spacing w:after="200" w:line="360" w:lineRule="auto"/>
              <w:ind w:left="447" w:hanging="283"/>
              <w:contextualSpacing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  <w:r w:rsidRPr="006C72A3"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  <w:t>Datos de la Institución (para efectos de emisión de la boleta o factura).</w:t>
            </w:r>
          </w:p>
        </w:tc>
        <w:tc>
          <w:tcPr>
            <w:tcW w:w="5103" w:type="dxa"/>
          </w:tcPr>
          <w:p w14:paraId="11329124" w14:textId="77777777" w:rsidR="006C72A3" w:rsidRPr="006C72A3" w:rsidRDefault="006C72A3" w:rsidP="006C72A3">
            <w:pPr>
              <w:spacing w:after="200" w:line="360" w:lineRule="auto"/>
              <w:jc w:val="both"/>
              <w:rPr>
                <w:rFonts w:ascii="Arial Narrow" w:eastAsia="Times New Roman" w:hAnsi="Arial Narrow" w:cs="Calibri"/>
                <w:sz w:val="24"/>
                <w:szCs w:val="20"/>
                <w:lang w:val="es-ES_tradnl" w:eastAsia="es-ES"/>
              </w:rPr>
            </w:pPr>
          </w:p>
        </w:tc>
      </w:tr>
    </w:tbl>
    <w:p w14:paraId="288681E9" w14:textId="77777777" w:rsidR="006C72A3" w:rsidRPr="006C72A3" w:rsidRDefault="006C72A3" w:rsidP="006C72A3">
      <w:pPr>
        <w:spacing w:after="200" w:line="360" w:lineRule="auto"/>
        <w:ind w:right="241"/>
        <w:jc w:val="both"/>
        <w:rPr>
          <w:rFonts w:ascii="Arial Narrow" w:eastAsia="Times New Roman" w:hAnsi="Arial Narrow" w:cs="Calibri"/>
          <w:sz w:val="24"/>
          <w:szCs w:val="24"/>
          <w:lang w:val="es-ES_tradnl" w:eastAsia="es-ES"/>
        </w:rPr>
      </w:pPr>
    </w:p>
    <w:p w14:paraId="4B328D41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6D61C6A2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5B0E34C1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4B0AAC5A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7382C32C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7A865DF3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0FCF33EF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1B0806A8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1DF422AA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39E2A01C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46252F88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1B9D5AB0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7EACC316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44C52930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5AC9FC90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11EB1042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01DB75B1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5B3EC63D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1248022F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6F887E64" w14:textId="77777777" w:rsidR="006C72A3" w:rsidRPr="006C72A3" w:rsidRDefault="006C72A3" w:rsidP="006C72A3">
      <w:pPr>
        <w:spacing w:after="0" w:line="240" w:lineRule="auto"/>
        <w:ind w:right="241"/>
        <w:contextualSpacing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14:paraId="6265C0CE" w14:textId="77777777" w:rsidR="00306A39" w:rsidRDefault="00306A39"/>
    <w:sectPr w:rsidR="00306A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onzalo Ortiz Santander" w:date="2020-03-19T10:21:00Z" w:initials="GOS">
    <w:p w14:paraId="7F43A6B0" w14:textId="3ABDB5C3" w:rsidR="005C0E37" w:rsidRDefault="005C0E37">
      <w:pPr>
        <w:pStyle w:val="Textocomentario"/>
      </w:pPr>
      <w:r>
        <w:rPr>
          <w:rStyle w:val="Refdecomentario"/>
        </w:rPr>
        <w:annotationRef/>
      </w:r>
      <w:r>
        <w:t xml:space="preserve">Si es una </w:t>
      </w:r>
      <w:r w:rsidR="003A1B29">
        <w:t>consultoría de firma(empresa)</w:t>
      </w:r>
      <w:r>
        <w:t>, se deber</w:t>
      </w:r>
      <w:r w:rsidR="003A1B29">
        <w:t>á</w:t>
      </w:r>
      <w:r>
        <w:t xml:space="preserve"> hacer un perfil </w:t>
      </w:r>
      <w:r w:rsidR="003A1B29">
        <w:t>por</w:t>
      </w:r>
      <w:r>
        <w:t xml:space="preserve"> cada </w:t>
      </w:r>
      <w:r w:rsidR="003A1B29">
        <w:t xml:space="preserve">profesional esencial a requerir.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43A6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43A6B0" w16cid:durableId="221DC6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D27"/>
    <w:multiLevelType w:val="hybridMultilevel"/>
    <w:tmpl w:val="2B7800D4"/>
    <w:lvl w:ilvl="0" w:tplc="340A0013">
      <w:start w:val="1"/>
      <w:numFmt w:val="upperRoman"/>
      <w:lvlText w:val="%1."/>
      <w:lvlJc w:val="righ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B21"/>
    <w:multiLevelType w:val="hybridMultilevel"/>
    <w:tmpl w:val="6C1CF6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0B1B"/>
    <w:multiLevelType w:val="hybridMultilevel"/>
    <w:tmpl w:val="76DA0568"/>
    <w:lvl w:ilvl="0" w:tplc="3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26EF5760"/>
    <w:multiLevelType w:val="hybridMultilevel"/>
    <w:tmpl w:val="E6084EE2"/>
    <w:lvl w:ilvl="0" w:tplc="45AE7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B756A"/>
    <w:multiLevelType w:val="hybridMultilevel"/>
    <w:tmpl w:val="6B609F28"/>
    <w:lvl w:ilvl="0" w:tplc="340A000F">
      <w:start w:val="1"/>
      <w:numFmt w:val="decimal"/>
      <w:lvlText w:val="%1."/>
      <w:lvlJc w:val="left"/>
      <w:pPr>
        <w:ind w:left="1174" w:hanging="360"/>
      </w:pPr>
    </w:lvl>
    <w:lvl w:ilvl="1" w:tplc="340A0019" w:tentative="1">
      <w:start w:val="1"/>
      <w:numFmt w:val="lowerLetter"/>
      <w:lvlText w:val="%2."/>
      <w:lvlJc w:val="left"/>
      <w:pPr>
        <w:ind w:left="1894" w:hanging="360"/>
      </w:pPr>
    </w:lvl>
    <w:lvl w:ilvl="2" w:tplc="340A001B" w:tentative="1">
      <w:start w:val="1"/>
      <w:numFmt w:val="lowerRoman"/>
      <w:lvlText w:val="%3."/>
      <w:lvlJc w:val="right"/>
      <w:pPr>
        <w:ind w:left="2614" w:hanging="180"/>
      </w:pPr>
    </w:lvl>
    <w:lvl w:ilvl="3" w:tplc="340A000F" w:tentative="1">
      <w:start w:val="1"/>
      <w:numFmt w:val="decimal"/>
      <w:lvlText w:val="%4."/>
      <w:lvlJc w:val="left"/>
      <w:pPr>
        <w:ind w:left="3334" w:hanging="360"/>
      </w:pPr>
    </w:lvl>
    <w:lvl w:ilvl="4" w:tplc="340A0019" w:tentative="1">
      <w:start w:val="1"/>
      <w:numFmt w:val="lowerLetter"/>
      <w:lvlText w:val="%5."/>
      <w:lvlJc w:val="left"/>
      <w:pPr>
        <w:ind w:left="4054" w:hanging="360"/>
      </w:pPr>
    </w:lvl>
    <w:lvl w:ilvl="5" w:tplc="340A001B" w:tentative="1">
      <w:start w:val="1"/>
      <w:numFmt w:val="lowerRoman"/>
      <w:lvlText w:val="%6."/>
      <w:lvlJc w:val="right"/>
      <w:pPr>
        <w:ind w:left="4774" w:hanging="180"/>
      </w:pPr>
    </w:lvl>
    <w:lvl w:ilvl="6" w:tplc="340A000F" w:tentative="1">
      <w:start w:val="1"/>
      <w:numFmt w:val="decimal"/>
      <w:lvlText w:val="%7."/>
      <w:lvlJc w:val="left"/>
      <w:pPr>
        <w:ind w:left="5494" w:hanging="360"/>
      </w:pPr>
    </w:lvl>
    <w:lvl w:ilvl="7" w:tplc="340A0019" w:tentative="1">
      <w:start w:val="1"/>
      <w:numFmt w:val="lowerLetter"/>
      <w:lvlText w:val="%8."/>
      <w:lvlJc w:val="left"/>
      <w:pPr>
        <w:ind w:left="6214" w:hanging="360"/>
      </w:pPr>
    </w:lvl>
    <w:lvl w:ilvl="8" w:tplc="34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44D25E46"/>
    <w:multiLevelType w:val="hybridMultilevel"/>
    <w:tmpl w:val="BB5C4F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70652"/>
    <w:multiLevelType w:val="hybridMultilevel"/>
    <w:tmpl w:val="69B25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3277D"/>
    <w:multiLevelType w:val="hybridMultilevel"/>
    <w:tmpl w:val="5E86AF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51C67"/>
    <w:multiLevelType w:val="hybridMultilevel"/>
    <w:tmpl w:val="869A22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A7064"/>
    <w:multiLevelType w:val="hybridMultilevel"/>
    <w:tmpl w:val="E334F5CC"/>
    <w:lvl w:ilvl="0" w:tplc="340A000F">
      <w:start w:val="1"/>
      <w:numFmt w:val="decimal"/>
      <w:lvlText w:val="%1."/>
      <w:lvlJc w:val="left"/>
      <w:pPr>
        <w:ind w:left="1174" w:hanging="360"/>
      </w:pPr>
    </w:lvl>
    <w:lvl w:ilvl="1" w:tplc="340A0019" w:tentative="1">
      <w:start w:val="1"/>
      <w:numFmt w:val="lowerLetter"/>
      <w:lvlText w:val="%2."/>
      <w:lvlJc w:val="left"/>
      <w:pPr>
        <w:ind w:left="1894" w:hanging="360"/>
      </w:pPr>
    </w:lvl>
    <w:lvl w:ilvl="2" w:tplc="340A001B" w:tentative="1">
      <w:start w:val="1"/>
      <w:numFmt w:val="lowerRoman"/>
      <w:lvlText w:val="%3."/>
      <w:lvlJc w:val="right"/>
      <w:pPr>
        <w:ind w:left="2614" w:hanging="180"/>
      </w:pPr>
    </w:lvl>
    <w:lvl w:ilvl="3" w:tplc="340A000F" w:tentative="1">
      <w:start w:val="1"/>
      <w:numFmt w:val="decimal"/>
      <w:lvlText w:val="%4."/>
      <w:lvlJc w:val="left"/>
      <w:pPr>
        <w:ind w:left="3334" w:hanging="360"/>
      </w:pPr>
    </w:lvl>
    <w:lvl w:ilvl="4" w:tplc="340A0019" w:tentative="1">
      <w:start w:val="1"/>
      <w:numFmt w:val="lowerLetter"/>
      <w:lvlText w:val="%5."/>
      <w:lvlJc w:val="left"/>
      <w:pPr>
        <w:ind w:left="4054" w:hanging="360"/>
      </w:pPr>
    </w:lvl>
    <w:lvl w:ilvl="5" w:tplc="340A001B" w:tentative="1">
      <w:start w:val="1"/>
      <w:numFmt w:val="lowerRoman"/>
      <w:lvlText w:val="%6."/>
      <w:lvlJc w:val="right"/>
      <w:pPr>
        <w:ind w:left="4774" w:hanging="180"/>
      </w:pPr>
    </w:lvl>
    <w:lvl w:ilvl="6" w:tplc="340A000F" w:tentative="1">
      <w:start w:val="1"/>
      <w:numFmt w:val="decimal"/>
      <w:lvlText w:val="%7."/>
      <w:lvlJc w:val="left"/>
      <w:pPr>
        <w:ind w:left="5494" w:hanging="360"/>
      </w:pPr>
    </w:lvl>
    <w:lvl w:ilvl="7" w:tplc="340A0019" w:tentative="1">
      <w:start w:val="1"/>
      <w:numFmt w:val="lowerLetter"/>
      <w:lvlText w:val="%8."/>
      <w:lvlJc w:val="left"/>
      <w:pPr>
        <w:ind w:left="6214" w:hanging="360"/>
      </w:pPr>
    </w:lvl>
    <w:lvl w:ilvl="8" w:tplc="34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71DF4DEE"/>
    <w:multiLevelType w:val="hybridMultilevel"/>
    <w:tmpl w:val="B7083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40195"/>
    <w:multiLevelType w:val="hybridMultilevel"/>
    <w:tmpl w:val="E31416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12019"/>
    <w:multiLevelType w:val="hybridMultilevel"/>
    <w:tmpl w:val="3B14E13E"/>
    <w:lvl w:ilvl="0" w:tplc="C31A764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nzalo Ortiz Santander">
    <w15:presenceInfo w15:providerId="AD" w15:userId="S::gonzalo.ortiz@mineduc.cl::19cadf50-b978-4627-8d77-1834c68e00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A3"/>
    <w:rsid w:val="00306A39"/>
    <w:rsid w:val="003A1B29"/>
    <w:rsid w:val="005C0E37"/>
    <w:rsid w:val="006C72A3"/>
    <w:rsid w:val="00D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2E2C"/>
  <w15:chartTrackingRefBased/>
  <w15:docId w15:val="{C8A4866A-E573-45BC-A7C2-A4F63A94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C0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0E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0E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E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0E3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Francia Pinilla Martínez</dc:creator>
  <cp:keywords/>
  <dc:description/>
  <cp:lastModifiedBy>Gonzalo Ortiz Santander</cp:lastModifiedBy>
  <cp:revision>4</cp:revision>
  <dcterms:created xsi:type="dcterms:W3CDTF">2018-09-04T19:58:00Z</dcterms:created>
  <dcterms:modified xsi:type="dcterms:W3CDTF">2021-04-26T00:57:00Z</dcterms:modified>
</cp:coreProperties>
</file>